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8D5" w:rsidRPr="00790A70" w:rsidRDefault="001C28D5" w:rsidP="00786D32">
      <w:pPr>
        <w:jc w:val="center"/>
        <w:rPr>
          <w:rFonts w:ascii="Century Gothic" w:hAnsi="Century Gothic"/>
          <w:b/>
          <w:sz w:val="24"/>
          <w:szCs w:val="24"/>
        </w:rPr>
      </w:pPr>
      <w:r w:rsidRPr="00790A70">
        <w:rPr>
          <w:rFonts w:ascii="Century Gothic" w:hAnsi="Century Gothic"/>
          <w:b/>
          <w:sz w:val="24"/>
          <w:szCs w:val="24"/>
        </w:rPr>
        <w:br/>
      </w:r>
    </w:p>
    <w:p w:rsidR="00790A70" w:rsidRDefault="00790A70" w:rsidP="0055234C">
      <w:pPr>
        <w:rPr>
          <w:rFonts w:ascii="Century Gothic" w:hAnsi="Century Gothic"/>
          <w:b/>
          <w:sz w:val="24"/>
          <w:szCs w:val="24"/>
        </w:rPr>
      </w:pPr>
    </w:p>
    <w:p w:rsidR="00790A70" w:rsidRDefault="00790A70" w:rsidP="0055234C">
      <w:pPr>
        <w:rPr>
          <w:rFonts w:ascii="Century Gothic" w:hAnsi="Century Gothic"/>
          <w:b/>
          <w:sz w:val="24"/>
          <w:szCs w:val="24"/>
        </w:rPr>
      </w:pPr>
    </w:p>
    <w:p w:rsidR="00790A70" w:rsidRDefault="00790A70" w:rsidP="0055234C">
      <w:pPr>
        <w:rPr>
          <w:rFonts w:ascii="Century Gothic" w:hAnsi="Century Gothic"/>
          <w:b/>
          <w:sz w:val="24"/>
          <w:szCs w:val="24"/>
        </w:rPr>
      </w:pPr>
    </w:p>
    <w:p w:rsidR="00790A70" w:rsidRDefault="00790A70" w:rsidP="0055234C">
      <w:pPr>
        <w:rPr>
          <w:rFonts w:ascii="Century Gothic" w:hAnsi="Century Gothic"/>
          <w:b/>
          <w:sz w:val="24"/>
          <w:szCs w:val="24"/>
        </w:rPr>
      </w:pPr>
    </w:p>
    <w:p w:rsidR="00790A70" w:rsidRDefault="00790A70" w:rsidP="0055234C">
      <w:pPr>
        <w:rPr>
          <w:rFonts w:ascii="Century Gothic" w:hAnsi="Century Gothic"/>
          <w:b/>
          <w:sz w:val="24"/>
          <w:szCs w:val="24"/>
        </w:rPr>
      </w:pPr>
    </w:p>
    <w:p w:rsidR="00790A70" w:rsidRDefault="00790A70" w:rsidP="0055234C">
      <w:pPr>
        <w:rPr>
          <w:rFonts w:ascii="Century Gothic" w:hAnsi="Century Gothic"/>
          <w:b/>
          <w:sz w:val="24"/>
          <w:szCs w:val="24"/>
        </w:rPr>
      </w:pPr>
    </w:p>
    <w:p w:rsidR="00790A70" w:rsidRPr="00790A70" w:rsidRDefault="00790A70" w:rsidP="00790A70">
      <w:pPr>
        <w:jc w:val="center"/>
        <w:rPr>
          <w:rFonts w:ascii="Century Gothic" w:hAnsi="Century Gothic"/>
          <w:b/>
          <w:sz w:val="56"/>
          <w:szCs w:val="56"/>
        </w:rPr>
      </w:pPr>
    </w:p>
    <w:p w:rsidR="00790A70" w:rsidRDefault="00790A70" w:rsidP="00790A70">
      <w:pPr>
        <w:jc w:val="center"/>
        <w:rPr>
          <w:rFonts w:ascii="Century Gothic" w:hAnsi="Century Gothic"/>
          <w:b/>
          <w:sz w:val="56"/>
          <w:szCs w:val="56"/>
        </w:rPr>
      </w:pPr>
    </w:p>
    <w:p w:rsidR="00790A70" w:rsidRDefault="00790A70" w:rsidP="00790A70">
      <w:pPr>
        <w:jc w:val="center"/>
        <w:rPr>
          <w:rFonts w:ascii="Century Gothic" w:hAnsi="Century Gothic"/>
          <w:b/>
          <w:sz w:val="56"/>
          <w:szCs w:val="56"/>
        </w:rPr>
      </w:pPr>
    </w:p>
    <w:p w:rsidR="00790A70" w:rsidRDefault="00790A70" w:rsidP="00790A70">
      <w:pPr>
        <w:jc w:val="center"/>
        <w:rPr>
          <w:rFonts w:ascii="Century Gothic" w:hAnsi="Century Gothic"/>
          <w:b/>
          <w:sz w:val="56"/>
          <w:szCs w:val="56"/>
        </w:rPr>
      </w:pPr>
    </w:p>
    <w:p w:rsidR="00790A70" w:rsidRDefault="00790A70" w:rsidP="00790A70">
      <w:pPr>
        <w:jc w:val="center"/>
        <w:rPr>
          <w:rFonts w:ascii="Century Gothic" w:hAnsi="Century Gothic"/>
          <w:b/>
          <w:sz w:val="56"/>
          <w:szCs w:val="56"/>
        </w:rPr>
      </w:pPr>
    </w:p>
    <w:p w:rsidR="00790A70" w:rsidRDefault="00790A70" w:rsidP="00790A70">
      <w:pPr>
        <w:jc w:val="center"/>
        <w:rPr>
          <w:rFonts w:ascii="Century Gothic" w:hAnsi="Century Gothic"/>
          <w:b/>
          <w:sz w:val="56"/>
          <w:szCs w:val="56"/>
        </w:rPr>
      </w:pPr>
    </w:p>
    <w:p w:rsidR="00790A70" w:rsidRDefault="00790A70" w:rsidP="00790A70">
      <w:pPr>
        <w:jc w:val="center"/>
        <w:rPr>
          <w:rFonts w:ascii="Century Gothic" w:hAnsi="Century Gothic"/>
          <w:b/>
          <w:sz w:val="56"/>
          <w:szCs w:val="56"/>
        </w:rPr>
      </w:pPr>
    </w:p>
    <w:p w:rsidR="00790A70" w:rsidRDefault="00790A70" w:rsidP="00790A70">
      <w:pPr>
        <w:jc w:val="center"/>
        <w:rPr>
          <w:rFonts w:ascii="Century Gothic" w:hAnsi="Century Gothic"/>
          <w:b/>
          <w:sz w:val="56"/>
          <w:szCs w:val="56"/>
        </w:rPr>
      </w:pPr>
    </w:p>
    <w:p w:rsidR="00790A70" w:rsidRPr="00790A70" w:rsidRDefault="00790A70" w:rsidP="00790A70">
      <w:pPr>
        <w:jc w:val="center"/>
        <w:rPr>
          <w:rFonts w:ascii="Century Gothic" w:hAnsi="Century Gothic"/>
          <w:b/>
          <w:sz w:val="56"/>
          <w:szCs w:val="56"/>
        </w:rPr>
      </w:pPr>
      <w:r w:rsidRPr="00790A70">
        <w:rPr>
          <w:rFonts w:ascii="Century Gothic" w:hAnsi="Century Gothic"/>
          <w:b/>
          <w:sz w:val="56"/>
          <w:szCs w:val="56"/>
        </w:rPr>
        <w:t>Campaña Publicitar</w:t>
      </w:r>
      <w:r w:rsidR="001C28D5" w:rsidRPr="00790A70">
        <w:rPr>
          <w:rFonts w:ascii="Century Gothic" w:hAnsi="Century Gothic"/>
          <w:b/>
          <w:noProof/>
          <w:sz w:val="56"/>
          <w:szCs w:val="56"/>
          <w:lang w:eastAsia="es-ES"/>
        </w:rPr>
        <w:drawing>
          <wp:anchor distT="0" distB="0" distL="114300" distR="114300" simplePos="0" relativeHeight="251671040" behindDoc="0" locked="0" layoutInCell="1" allowOverlap="1">
            <wp:simplePos x="0" y="0"/>
            <wp:positionH relativeFrom="margin">
              <wp:posOffset>3789680</wp:posOffset>
            </wp:positionH>
            <wp:positionV relativeFrom="margin">
              <wp:posOffset>7204710</wp:posOffset>
            </wp:positionV>
            <wp:extent cx="3051175" cy="2357120"/>
            <wp:effectExtent l="0" t="0" r="0" b="0"/>
            <wp:wrapSquare wrapText="bothSides"/>
            <wp:docPr id="25" name="Imagen 9" descr="C:\Users\Monica\Desktop\TCU\Trabajo Comunitario IMAS\Documentos IMAS\Material campaña conceptual\Logo\REDCUD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TCU\Trabajo Comunitario IMAS\Documentos IMAS\Material campaña conceptual\Logo\REDCUDI 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1175" cy="2357120"/>
                    </a:xfrm>
                    <a:prstGeom prst="rect">
                      <a:avLst/>
                    </a:prstGeom>
                    <a:noFill/>
                    <a:ln>
                      <a:noFill/>
                    </a:ln>
                  </pic:spPr>
                </pic:pic>
              </a:graphicData>
            </a:graphic>
          </wp:anchor>
        </w:drawing>
      </w:r>
      <w:r w:rsidRPr="00790A70">
        <w:rPr>
          <w:rFonts w:ascii="Century Gothic" w:hAnsi="Century Gothic"/>
          <w:b/>
          <w:sz w:val="56"/>
          <w:szCs w:val="56"/>
        </w:rPr>
        <w:t>ia</w:t>
      </w:r>
    </w:p>
    <w:p w:rsidR="0055234C" w:rsidRPr="00790A70" w:rsidRDefault="00790A70" w:rsidP="00790A70">
      <w:pPr>
        <w:jc w:val="center"/>
        <w:rPr>
          <w:rFonts w:ascii="Century Gothic" w:hAnsi="Century Gothic"/>
          <w:sz w:val="24"/>
          <w:szCs w:val="24"/>
        </w:rPr>
      </w:pPr>
      <w:r w:rsidRPr="00790A70">
        <w:rPr>
          <w:rFonts w:ascii="Century Gothic" w:hAnsi="Century Gothic"/>
          <w:b/>
          <w:sz w:val="56"/>
          <w:szCs w:val="56"/>
        </w:rPr>
        <w:t>Seguridad REDCUDI</w:t>
      </w:r>
      <w:r w:rsidR="001C28D5" w:rsidRPr="00790A70">
        <w:rPr>
          <w:rFonts w:ascii="Century Gothic" w:hAnsi="Century Gothic"/>
          <w:b/>
          <w:sz w:val="24"/>
          <w:szCs w:val="24"/>
        </w:rPr>
        <w:br w:type="page"/>
      </w:r>
      <w:r w:rsidR="004F6BC0" w:rsidRPr="00790A70">
        <w:rPr>
          <w:rFonts w:ascii="Century Gothic" w:hAnsi="Century Gothic"/>
          <w:sz w:val="24"/>
          <w:szCs w:val="24"/>
        </w:rPr>
        <w:lastRenderedPageBreak/>
        <w:t xml:space="preserve">Proyecto realizado en Trabajo comunal universitario de la Universidad Latina. </w:t>
      </w:r>
      <w:r w:rsidR="0055234C" w:rsidRPr="00790A70">
        <w:rPr>
          <w:rFonts w:ascii="Century Gothic" w:hAnsi="Century Gothic"/>
          <w:sz w:val="24"/>
          <w:szCs w:val="24"/>
        </w:rPr>
        <w:t>2019</w:t>
      </w:r>
    </w:p>
    <w:p w:rsidR="004F6BC0" w:rsidRPr="00790A70" w:rsidRDefault="004F6BC0">
      <w:pPr>
        <w:rPr>
          <w:rFonts w:ascii="Century Gothic" w:hAnsi="Century Gothic"/>
          <w:sz w:val="24"/>
          <w:szCs w:val="24"/>
        </w:rPr>
      </w:pPr>
    </w:p>
    <w:p w:rsidR="005C45AD" w:rsidRPr="00790A70" w:rsidRDefault="0055234C">
      <w:pPr>
        <w:rPr>
          <w:rFonts w:ascii="Century Gothic" w:hAnsi="Century Gothic"/>
          <w:sz w:val="24"/>
          <w:szCs w:val="24"/>
        </w:rPr>
      </w:pPr>
      <w:r w:rsidRPr="00790A70">
        <w:rPr>
          <w:rFonts w:ascii="Century Gothic" w:hAnsi="Century Gothic"/>
          <w:sz w:val="24"/>
          <w:szCs w:val="24"/>
        </w:rPr>
        <w:t xml:space="preserve">Coordinadora y dirección </w:t>
      </w:r>
      <w:r w:rsidR="005C45AD" w:rsidRPr="00790A70">
        <w:rPr>
          <w:rFonts w:ascii="Century Gothic" w:hAnsi="Century Gothic"/>
          <w:sz w:val="24"/>
          <w:szCs w:val="24"/>
        </w:rPr>
        <w:t xml:space="preserve">proyecto </w:t>
      </w:r>
      <w:r w:rsidRPr="00790A70">
        <w:rPr>
          <w:rFonts w:ascii="Century Gothic" w:hAnsi="Century Gothic"/>
          <w:sz w:val="24"/>
          <w:szCs w:val="24"/>
        </w:rPr>
        <w:t>campaña</w:t>
      </w:r>
      <w:r w:rsidR="005C45AD" w:rsidRPr="00790A70">
        <w:rPr>
          <w:rFonts w:ascii="Century Gothic" w:hAnsi="Century Gothic"/>
          <w:sz w:val="24"/>
          <w:szCs w:val="24"/>
        </w:rPr>
        <w:t xml:space="preserve">  publicitaria Expectativa</w:t>
      </w:r>
    </w:p>
    <w:p w:rsidR="004F6BC0" w:rsidRDefault="0055234C">
      <w:pPr>
        <w:rPr>
          <w:rFonts w:ascii="Century Gothic" w:hAnsi="Century Gothic"/>
          <w:sz w:val="24"/>
          <w:szCs w:val="24"/>
        </w:rPr>
      </w:pPr>
      <w:r w:rsidRPr="00790A70">
        <w:rPr>
          <w:rFonts w:ascii="Century Gothic" w:hAnsi="Century Gothic"/>
          <w:sz w:val="24"/>
          <w:szCs w:val="24"/>
        </w:rPr>
        <w:t xml:space="preserve"> </w:t>
      </w:r>
      <w:proofErr w:type="spellStart"/>
      <w:r w:rsidRPr="00790A70">
        <w:rPr>
          <w:rFonts w:ascii="Century Gothic" w:hAnsi="Century Gothic"/>
          <w:sz w:val="24"/>
          <w:szCs w:val="24"/>
        </w:rPr>
        <w:t>Msc.</w:t>
      </w:r>
      <w:proofErr w:type="spellEnd"/>
      <w:r w:rsidRPr="00790A70">
        <w:rPr>
          <w:rFonts w:ascii="Century Gothic" w:hAnsi="Century Gothic"/>
          <w:sz w:val="24"/>
          <w:szCs w:val="24"/>
        </w:rPr>
        <w:t xml:space="preserve"> Evelyn Zapata Díaz</w:t>
      </w:r>
    </w:p>
    <w:p w:rsidR="00790A70" w:rsidRPr="00790A70" w:rsidRDefault="00790A70">
      <w:pPr>
        <w:rPr>
          <w:rFonts w:ascii="Century Gothic" w:hAnsi="Century Gothic"/>
          <w:sz w:val="24"/>
          <w:szCs w:val="24"/>
        </w:rPr>
      </w:pPr>
      <w:r>
        <w:rPr>
          <w:rFonts w:ascii="Century Gothic" w:hAnsi="Century Gothic"/>
          <w:sz w:val="24"/>
          <w:szCs w:val="24"/>
        </w:rPr>
        <w:t xml:space="preserve">Asesoría Técnica: Ing. Gabriela </w:t>
      </w:r>
      <w:proofErr w:type="spellStart"/>
      <w:r>
        <w:rPr>
          <w:rFonts w:ascii="Century Gothic" w:hAnsi="Century Gothic"/>
          <w:sz w:val="24"/>
          <w:szCs w:val="24"/>
        </w:rPr>
        <w:t>Quirós</w:t>
      </w:r>
      <w:proofErr w:type="spellEnd"/>
      <w:r>
        <w:rPr>
          <w:rFonts w:ascii="Century Gothic" w:hAnsi="Century Gothic"/>
          <w:sz w:val="24"/>
          <w:szCs w:val="24"/>
        </w:rPr>
        <w:t xml:space="preserve"> </w:t>
      </w:r>
    </w:p>
    <w:p w:rsidR="004F6BC0" w:rsidRPr="00790A70" w:rsidRDefault="00790A70">
      <w:pPr>
        <w:rPr>
          <w:rFonts w:ascii="Century Gothic" w:hAnsi="Century Gothic"/>
          <w:sz w:val="24"/>
          <w:szCs w:val="24"/>
        </w:rPr>
      </w:pPr>
      <w:r>
        <w:rPr>
          <w:rFonts w:ascii="Century Gothic" w:hAnsi="Century Gothic"/>
          <w:sz w:val="24"/>
          <w:szCs w:val="24"/>
        </w:rPr>
        <w:t>Estudiante</w:t>
      </w:r>
      <w:r w:rsidR="005C45AD" w:rsidRPr="00790A70">
        <w:rPr>
          <w:rFonts w:ascii="Century Gothic" w:hAnsi="Century Gothic"/>
          <w:sz w:val="24"/>
          <w:szCs w:val="24"/>
        </w:rPr>
        <w:t>:</w:t>
      </w:r>
    </w:p>
    <w:p w:rsidR="004F6BC0" w:rsidRPr="00790A70" w:rsidRDefault="004F6BC0" w:rsidP="004F6BC0">
      <w:pPr>
        <w:pStyle w:val="Prrafodelista"/>
        <w:numPr>
          <w:ilvl w:val="0"/>
          <w:numId w:val="3"/>
        </w:numPr>
        <w:rPr>
          <w:rFonts w:ascii="Century Gothic" w:hAnsi="Century Gothic"/>
          <w:sz w:val="24"/>
          <w:szCs w:val="24"/>
        </w:rPr>
      </w:pPr>
      <w:r w:rsidRPr="00790A70">
        <w:rPr>
          <w:rFonts w:ascii="Century Gothic" w:hAnsi="Century Gothic"/>
          <w:sz w:val="24"/>
          <w:szCs w:val="24"/>
        </w:rPr>
        <w:t>Diana Oses C.</w:t>
      </w:r>
    </w:p>
    <w:p w:rsidR="004F6BC0" w:rsidRPr="00790A70" w:rsidRDefault="004F6BC0">
      <w:pPr>
        <w:rPr>
          <w:rFonts w:ascii="Century Gothic" w:hAnsi="Century Gothic"/>
          <w:sz w:val="24"/>
          <w:szCs w:val="24"/>
        </w:rPr>
      </w:pPr>
    </w:p>
    <w:p w:rsidR="004F6BC0" w:rsidRPr="00790A70" w:rsidRDefault="004F6BC0">
      <w:pPr>
        <w:rPr>
          <w:rFonts w:ascii="Century Gothic" w:hAnsi="Century Gothic"/>
          <w:sz w:val="24"/>
          <w:szCs w:val="24"/>
        </w:rPr>
      </w:pPr>
    </w:p>
    <w:p w:rsidR="004F6BC0" w:rsidRPr="00790A70" w:rsidRDefault="004F6BC0">
      <w:pPr>
        <w:rPr>
          <w:rFonts w:ascii="Century Gothic" w:hAnsi="Century Gothic"/>
          <w:b/>
          <w:sz w:val="24"/>
          <w:szCs w:val="24"/>
        </w:rPr>
      </w:pPr>
      <w:r w:rsidRPr="00790A70">
        <w:rPr>
          <w:rFonts w:ascii="Century Gothic" w:hAnsi="Century Gothic"/>
          <w:noProof/>
          <w:sz w:val="24"/>
          <w:szCs w:val="24"/>
          <w:lang w:eastAsia="es-ES"/>
        </w:rPr>
        <w:drawing>
          <wp:anchor distT="0" distB="0" distL="114300" distR="114300" simplePos="0" relativeHeight="251651584" behindDoc="0" locked="0" layoutInCell="1" allowOverlap="1">
            <wp:simplePos x="0" y="0"/>
            <wp:positionH relativeFrom="margin">
              <wp:posOffset>5248894</wp:posOffset>
            </wp:positionH>
            <wp:positionV relativeFrom="margin">
              <wp:posOffset>8549887</wp:posOffset>
            </wp:positionV>
            <wp:extent cx="1210945" cy="935355"/>
            <wp:effectExtent l="0" t="0" r="0" b="0"/>
            <wp:wrapSquare wrapText="bothSides"/>
            <wp:docPr id="47" name="Imagen 47" descr="C:\Users\Monica\Desktop\TCU\Trabajo Comunitario IMAS\Documentos IMAS\Material campaña conceptual\Logo\REDCUD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TCU\Trabajo Comunitario IMAS\Documentos IMAS\Material campaña conceptual\Logo\REDCUDI 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0945" cy="935355"/>
                    </a:xfrm>
                    <a:prstGeom prst="rect">
                      <a:avLst/>
                    </a:prstGeom>
                    <a:noFill/>
                    <a:ln>
                      <a:noFill/>
                    </a:ln>
                  </pic:spPr>
                </pic:pic>
              </a:graphicData>
            </a:graphic>
          </wp:anchor>
        </w:drawing>
      </w:r>
      <w:r w:rsidRPr="00790A70">
        <w:rPr>
          <w:rFonts w:ascii="Century Gothic" w:hAnsi="Century Gothic"/>
          <w:b/>
          <w:sz w:val="24"/>
          <w:szCs w:val="24"/>
        </w:rPr>
        <w:br w:type="page"/>
      </w:r>
    </w:p>
    <w:p w:rsidR="001C28D5" w:rsidRPr="00790A70" w:rsidRDefault="001C28D5">
      <w:pPr>
        <w:rPr>
          <w:rFonts w:ascii="Century Gothic" w:hAnsi="Century Gothic"/>
          <w:b/>
          <w:sz w:val="24"/>
          <w:szCs w:val="24"/>
        </w:rPr>
      </w:pPr>
    </w:p>
    <w:p w:rsidR="008646FB" w:rsidRPr="00790A70" w:rsidRDefault="008646FB" w:rsidP="00786D32">
      <w:pPr>
        <w:jc w:val="center"/>
        <w:rPr>
          <w:rFonts w:ascii="Century Gothic" w:hAnsi="Century Gothic"/>
          <w:b/>
          <w:sz w:val="24"/>
          <w:szCs w:val="24"/>
        </w:rPr>
      </w:pPr>
      <w:r w:rsidRPr="00790A70">
        <w:rPr>
          <w:rFonts w:ascii="Century Gothic" w:hAnsi="Century Gothic"/>
          <w:b/>
          <w:sz w:val="24"/>
          <w:szCs w:val="24"/>
        </w:rPr>
        <w:t xml:space="preserve">Campaña </w:t>
      </w:r>
      <w:r w:rsidR="00331E2B" w:rsidRPr="00790A70">
        <w:rPr>
          <w:rFonts w:ascii="Century Gothic" w:hAnsi="Century Gothic"/>
          <w:b/>
          <w:sz w:val="24"/>
          <w:szCs w:val="24"/>
        </w:rPr>
        <w:t xml:space="preserve">de </w:t>
      </w:r>
      <w:r w:rsidR="00790A70">
        <w:rPr>
          <w:rFonts w:ascii="Century Gothic" w:hAnsi="Century Gothic"/>
          <w:b/>
          <w:sz w:val="24"/>
          <w:szCs w:val="24"/>
        </w:rPr>
        <w:t>Segu</w:t>
      </w:r>
      <w:r w:rsidR="00790A70" w:rsidRPr="00790A70">
        <w:rPr>
          <w:rFonts w:ascii="Century Gothic" w:hAnsi="Century Gothic"/>
          <w:b/>
          <w:sz w:val="24"/>
          <w:szCs w:val="24"/>
        </w:rPr>
        <w:t>ridad</w:t>
      </w:r>
    </w:p>
    <w:p w:rsidR="008646FB" w:rsidRPr="00790A70" w:rsidRDefault="008646FB" w:rsidP="00786D32">
      <w:pPr>
        <w:jc w:val="center"/>
        <w:rPr>
          <w:rFonts w:ascii="Century Gothic" w:hAnsi="Century Gothic"/>
          <w:b/>
          <w:sz w:val="24"/>
          <w:szCs w:val="24"/>
        </w:rPr>
      </w:pPr>
      <w:r w:rsidRPr="00790A70">
        <w:rPr>
          <w:rFonts w:ascii="Century Gothic" w:hAnsi="Century Gothic"/>
          <w:b/>
          <w:sz w:val="24"/>
          <w:szCs w:val="24"/>
        </w:rPr>
        <w:t>REDCUDI</w:t>
      </w:r>
    </w:p>
    <w:p w:rsidR="00A31969" w:rsidRPr="00790A70" w:rsidRDefault="00331E2B" w:rsidP="00A31969">
      <w:pPr>
        <w:jc w:val="center"/>
        <w:rPr>
          <w:rFonts w:ascii="Century Gothic" w:hAnsi="Century Gothic"/>
          <w:b/>
          <w:sz w:val="24"/>
          <w:szCs w:val="24"/>
        </w:rPr>
      </w:pPr>
      <w:r w:rsidRPr="00790A70">
        <w:rPr>
          <w:rFonts w:ascii="Century Gothic" w:hAnsi="Century Gothic"/>
          <w:b/>
          <w:sz w:val="24"/>
          <w:szCs w:val="24"/>
        </w:rPr>
        <w:t>2019</w:t>
      </w:r>
    </w:p>
    <w:p w:rsidR="00A31969" w:rsidRPr="00790A70" w:rsidRDefault="00A31969" w:rsidP="00A31969">
      <w:pPr>
        <w:spacing w:line="360" w:lineRule="auto"/>
        <w:jc w:val="both"/>
        <w:rPr>
          <w:rFonts w:ascii="Century Gothic" w:hAnsi="Century Gothic"/>
          <w:sz w:val="24"/>
          <w:szCs w:val="24"/>
        </w:rPr>
      </w:pPr>
    </w:p>
    <w:p w:rsidR="00A31969" w:rsidRPr="00790A70" w:rsidRDefault="00A31969" w:rsidP="00A31969">
      <w:pPr>
        <w:spacing w:line="360" w:lineRule="auto"/>
        <w:jc w:val="both"/>
        <w:rPr>
          <w:rFonts w:ascii="Century Gothic" w:hAnsi="Century Gothic"/>
          <w:b/>
          <w:i/>
          <w:sz w:val="24"/>
          <w:szCs w:val="24"/>
        </w:rPr>
      </w:pPr>
      <w:r w:rsidRPr="00790A70">
        <w:rPr>
          <w:rFonts w:ascii="Century Gothic" w:hAnsi="Century Gothic"/>
          <w:b/>
          <w:i/>
          <w:sz w:val="24"/>
          <w:szCs w:val="24"/>
        </w:rPr>
        <w:t xml:space="preserve">Finalidad de la campaña </w:t>
      </w:r>
    </w:p>
    <w:p w:rsidR="00A31969" w:rsidRPr="00790A70" w:rsidRDefault="00A31969" w:rsidP="00A31969">
      <w:pPr>
        <w:spacing w:line="360" w:lineRule="auto"/>
        <w:jc w:val="both"/>
        <w:rPr>
          <w:rFonts w:ascii="Century Gothic" w:hAnsi="Century Gothic"/>
          <w:sz w:val="24"/>
          <w:szCs w:val="24"/>
        </w:rPr>
      </w:pPr>
      <w:r w:rsidRPr="00790A70">
        <w:rPr>
          <w:rFonts w:ascii="Century Gothic" w:hAnsi="Century Gothic"/>
          <w:sz w:val="24"/>
          <w:szCs w:val="24"/>
        </w:rPr>
        <w:t xml:space="preserve">El objetivo de la campaña de </w:t>
      </w:r>
      <w:r w:rsidR="00790A70" w:rsidRPr="00790A70">
        <w:rPr>
          <w:rFonts w:ascii="Century Gothic" w:hAnsi="Century Gothic"/>
          <w:sz w:val="24"/>
          <w:szCs w:val="24"/>
        </w:rPr>
        <w:t xml:space="preserve">seguridad </w:t>
      </w:r>
      <w:r w:rsidRPr="00790A70">
        <w:rPr>
          <w:rFonts w:ascii="Century Gothic" w:hAnsi="Century Gothic"/>
          <w:sz w:val="24"/>
          <w:szCs w:val="24"/>
        </w:rPr>
        <w:t xml:space="preserve">es comunicar </w:t>
      </w:r>
      <w:r w:rsidR="00790A70" w:rsidRPr="00790A70">
        <w:rPr>
          <w:rFonts w:ascii="Century Gothic" w:hAnsi="Century Gothic"/>
          <w:sz w:val="24"/>
          <w:szCs w:val="24"/>
        </w:rPr>
        <w:t xml:space="preserve"> a las alternativas de cuido y población en general las medidas de seguridad que deben tener en consideración dentro de los centros infantiles</w:t>
      </w:r>
      <w:r w:rsidRPr="00790A70">
        <w:rPr>
          <w:rFonts w:ascii="Century Gothic" w:hAnsi="Century Gothic"/>
          <w:sz w:val="24"/>
          <w:szCs w:val="24"/>
        </w:rPr>
        <w:t>;</w:t>
      </w:r>
      <w:r w:rsidR="00790A70" w:rsidRPr="00790A70">
        <w:rPr>
          <w:rFonts w:ascii="Century Gothic" w:hAnsi="Century Gothic"/>
          <w:sz w:val="24"/>
          <w:szCs w:val="24"/>
        </w:rPr>
        <w:t xml:space="preserve"> al mismo tiempo se posicional a la REDCUDI con un ente técnico y consultivo.</w:t>
      </w:r>
    </w:p>
    <w:p w:rsidR="00790A70" w:rsidRPr="00790A70" w:rsidRDefault="00790A70" w:rsidP="00A31969">
      <w:pPr>
        <w:spacing w:line="360" w:lineRule="auto"/>
        <w:jc w:val="both"/>
        <w:rPr>
          <w:rFonts w:ascii="Century Gothic" w:hAnsi="Century Gothic"/>
          <w:sz w:val="24"/>
          <w:szCs w:val="24"/>
        </w:rPr>
      </w:pPr>
    </w:p>
    <w:p w:rsidR="00A31969" w:rsidRPr="00790A70" w:rsidRDefault="00A31969" w:rsidP="00A31969">
      <w:pPr>
        <w:spacing w:line="360" w:lineRule="auto"/>
        <w:jc w:val="both"/>
        <w:rPr>
          <w:rFonts w:ascii="Century Gothic" w:hAnsi="Century Gothic"/>
          <w:b/>
          <w:i/>
          <w:sz w:val="24"/>
          <w:szCs w:val="24"/>
        </w:rPr>
      </w:pPr>
      <w:r w:rsidRPr="00790A70">
        <w:rPr>
          <w:rFonts w:ascii="Century Gothic" w:hAnsi="Century Gothic"/>
          <w:b/>
          <w:i/>
          <w:sz w:val="24"/>
          <w:szCs w:val="24"/>
        </w:rPr>
        <w:t>Medios seleccionados</w:t>
      </w:r>
      <w:r w:rsidR="00A123CB" w:rsidRPr="00790A70">
        <w:rPr>
          <w:rFonts w:ascii="Century Gothic" w:hAnsi="Century Gothic"/>
          <w:b/>
          <w:i/>
          <w:sz w:val="24"/>
          <w:szCs w:val="24"/>
        </w:rPr>
        <w:t xml:space="preserve"> y mercado</w:t>
      </w:r>
    </w:p>
    <w:p w:rsidR="00A31969" w:rsidRPr="00790A70" w:rsidRDefault="00A31969" w:rsidP="00A31969">
      <w:pPr>
        <w:spacing w:line="360" w:lineRule="auto"/>
        <w:jc w:val="both"/>
        <w:rPr>
          <w:rFonts w:ascii="Century Gothic" w:hAnsi="Century Gothic"/>
          <w:sz w:val="24"/>
          <w:szCs w:val="24"/>
        </w:rPr>
      </w:pPr>
      <w:r w:rsidRPr="00790A70">
        <w:rPr>
          <w:rFonts w:ascii="Century Gothic" w:hAnsi="Century Gothic"/>
          <w:sz w:val="24"/>
          <w:szCs w:val="24"/>
        </w:rPr>
        <w:t>Para la mencionada campaña se va a utilizar dos redes sociales; Facebook Se va a hacer uso de la primera porque es la red social en la que más público tiene la Secretaría Técnica de la Red de Cuido y Desarrollo Infa</w:t>
      </w:r>
      <w:r w:rsidR="00340264" w:rsidRPr="00790A70">
        <w:rPr>
          <w:rFonts w:ascii="Century Gothic" w:hAnsi="Century Gothic"/>
          <w:sz w:val="24"/>
          <w:szCs w:val="24"/>
        </w:rPr>
        <w:t>nt</w:t>
      </w:r>
      <w:r w:rsidR="00790A70" w:rsidRPr="00790A70">
        <w:rPr>
          <w:rFonts w:ascii="Century Gothic" w:hAnsi="Century Gothic"/>
          <w:sz w:val="24"/>
          <w:szCs w:val="24"/>
        </w:rPr>
        <w:t>il. Actualmente cuenta con 1,700</w:t>
      </w:r>
      <w:r w:rsidR="00340264" w:rsidRPr="00790A70">
        <w:rPr>
          <w:rFonts w:ascii="Century Gothic" w:hAnsi="Century Gothic"/>
          <w:sz w:val="24"/>
          <w:szCs w:val="24"/>
        </w:rPr>
        <w:t xml:space="preserve"> </w:t>
      </w:r>
      <w:r w:rsidRPr="00790A70">
        <w:rPr>
          <w:rFonts w:ascii="Century Gothic" w:hAnsi="Century Gothic"/>
          <w:sz w:val="24"/>
          <w:szCs w:val="24"/>
        </w:rPr>
        <w:t xml:space="preserve">seguidores: por lo que es de índole obligatorio y muy necesario publicar el contenido de la campaña en esta red. Además, de que gran mayoría de estos seguidores, son personas interesadas en los servicios brindados por la Red, por lo que es necesario ir comunicando muchos aspectos que actualmente se desconocen. </w:t>
      </w:r>
      <w:r w:rsidR="00790A70" w:rsidRPr="00790A70">
        <w:rPr>
          <w:rFonts w:ascii="Century Gothic" w:hAnsi="Century Gothic"/>
          <w:sz w:val="24"/>
          <w:szCs w:val="24"/>
        </w:rPr>
        <w:t xml:space="preserve"> La misma campaña puede ser utilizada por la división de ingeniería y desarrollo infantil durante las capacitaciones o visitas a centros infantiles pues de manera gráfica es más fácil comprender los conceptos.</w:t>
      </w:r>
    </w:p>
    <w:p w:rsidR="00A31969" w:rsidRPr="00790A70" w:rsidRDefault="00A31969" w:rsidP="00A31969">
      <w:pPr>
        <w:spacing w:line="360" w:lineRule="auto"/>
        <w:jc w:val="both"/>
        <w:rPr>
          <w:rFonts w:ascii="Century Gothic" w:hAnsi="Century Gothic"/>
          <w:sz w:val="24"/>
          <w:szCs w:val="24"/>
        </w:rPr>
      </w:pPr>
    </w:p>
    <w:p w:rsidR="00A31969" w:rsidRPr="00790A70" w:rsidRDefault="004F6BC0">
      <w:pPr>
        <w:rPr>
          <w:rFonts w:ascii="Century Gothic" w:hAnsi="Century Gothic"/>
          <w:i/>
          <w:sz w:val="24"/>
          <w:szCs w:val="24"/>
        </w:rPr>
      </w:pPr>
      <w:r w:rsidRPr="00790A70">
        <w:rPr>
          <w:rFonts w:ascii="Century Gothic" w:hAnsi="Century Gothic"/>
          <w:noProof/>
          <w:sz w:val="24"/>
          <w:szCs w:val="24"/>
          <w:lang w:eastAsia="es-ES"/>
        </w:rPr>
        <w:drawing>
          <wp:anchor distT="0" distB="0" distL="114300" distR="114300" simplePos="0" relativeHeight="251649536" behindDoc="0" locked="0" layoutInCell="1" allowOverlap="1">
            <wp:simplePos x="0" y="0"/>
            <wp:positionH relativeFrom="margin">
              <wp:posOffset>5225142</wp:posOffset>
            </wp:positionH>
            <wp:positionV relativeFrom="margin">
              <wp:posOffset>8543851</wp:posOffset>
            </wp:positionV>
            <wp:extent cx="1210945" cy="935355"/>
            <wp:effectExtent l="0" t="0" r="0" b="0"/>
            <wp:wrapSquare wrapText="bothSides"/>
            <wp:docPr id="46" name="Imagen 46" descr="C:\Users\Monica\Desktop\TCU\Trabajo Comunitario IMAS\Documentos IMAS\Material campaña conceptual\Logo\REDCUD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TCU\Trabajo Comunitario IMAS\Documentos IMAS\Material campaña conceptual\Logo\REDCUDI 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0945" cy="935355"/>
                    </a:xfrm>
                    <a:prstGeom prst="rect">
                      <a:avLst/>
                    </a:prstGeom>
                    <a:noFill/>
                    <a:ln>
                      <a:noFill/>
                    </a:ln>
                  </pic:spPr>
                </pic:pic>
              </a:graphicData>
            </a:graphic>
          </wp:anchor>
        </w:drawing>
      </w:r>
      <w:r w:rsidR="00A31969" w:rsidRPr="00790A70">
        <w:rPr>
          <w:rFonts w:ascii="Century Gothic" w:hAnsi="Century Gothic"/>
          <w:i/>
          <w:sz w:val="24"/>
          <w:szCs w:val="24"/>
        </w:rPr>
        <w:br w:type="page"/>
      </w:r>
    </w:p>
    <w:p w:rsidR="00A31969" w:rsidRPr="00790A70" w:rsidRDefault="00A31969" w:rsidP="00A31969">
      <w:pPr>
        <w:spacing w:line="360" w:lineRule="auto"/>
        <w:jc w:val="both"/>
        <w:rPr>
          <w:rFonts w:ascii="Century Gothic" w:hAnsi="Century Gothic"/>
          <w:i/>
          <w:sz w:val="24"/>
          <w:szCs w:val="24"/>
        </w:rPr>
      </w:pPr>
      <w:r w:rsidRPr="00790A70">
        <w:rPr>
          <w:rFonts w:ascii="Century Gothic" w:hAnsi="Century Gothic"/>
          <w:i/>
          <w:sz w:val="24"/>
          <w:szCs w:val="24"/>
        </w:rPr>
        <w:lastRenderedPageBreak/>
        <w:t xml:space="preserve">Contenido de la campaña </w:t>
      </w:r>
    </w:p>
    <w:p w:rsidR="00A31969" w:rsidRPr="00790A70" w:rsidRDefault="00790A70" w:rsidP="00A31969">
      <w:pPr>
        <w:spacing w:line="360" w:lineRule="auto"/>
        <w:jc w:val="both"/>
        <w:rPr>
          <w:rFonts w:ascii="Century Gothic" w:hAnsi="Century Gothic"/>
          <w:sz w:val="24"/>
          <w:szCs w:val="24"/>
        </w:rPr>
      </w:pPr>
      <w:r w:rsidRPr="00790A70">
        <w:rPr>
          <w:rFonts w:ascii="Century Gothic" w:hAnsi="Century Gothic"/>
          <w:sz w:val="24"/>
          <w:szCs w:val="24"/>
        </w:rPr>
        <w:t xml:space="preserve">El </w:t>
      </w:r>
      <w:r w:rsidR="00A31969" w:rsidRPr="00790A70">
        <w:rPr>
          <w:rFonts w:ascii="Century Gothic" w:hAnsi="Century Gothic"/>
          <w:sz w:val="24"/>
          <w:szCs w:val="24"/>
        </w:rPr>
        <w:t xml:space="preserve">marco de color que corresponde al libro de marca de la Red, además del logo con el nombre completo para así, ir dando a conocer y al mismo tiempo posicionando, esta nueva imagen. </w:t>
      </w:r>
    </w:p>
    <w:p w:rsidR="00A31969" w:rsidRPr="00790A70" w:rsidRDefault="00A31969" w:rsidP="00A31969">
      <w:pPr>
        <w:spacing w:line="360" w:lineRule="auto"/>
        <w:jc w:val="both"/>
        <w:rPr>
          <w:rFonts w:ascii="Century Gothic" w:hAnsi="Century Gothic"/>
          <w:sz w:val="24"/>
          <w:szCs w:val="24"/>
        </w:rPr>
      </w:pPr>
      <w:r w:rsidRPr="00790A70">
        <w:rPr>
          <w:rFonts w:ascii="Century Gothic" w:hAnsi="Century Gothic"/>
          <w:sz w:val="24"/>
          <w:szCs w:val="24"/>
        </w:rPr>
        <w:t xml:space="preserve">En los post que se realizan para Facebook, se coloca una descripción más detallada para así, comunicar una idea más completa a los seguidores. </w:t>
      </w:r>
    </w:p>
    <w:p w:rsidR="00790A70" w:rsidRPr="00790A70" w:rsidRDefault="00790A70" w:rsidP="00A31969">
      <w:pPr>
        <w:spacing w:line="360" w:lineRule="auto"/>
        <w:jc w:val="both"/>
        <w:rPr>
          <w:rFonts w:ascii="Century Gothic" w:hAnsi="Century Gothic"/>
          <w:sz w:val="24"/>
          <w:szCs w:val="24"/>
        </w:rPr>
      </w:pPr>
      <w:r w:rsidRPr="00790A70">
        <w:rPr>
          <w:rFonts w:ascii="Century Gothic" w:hAnsi="Century Gothic"/>
          <w:sz w:val="24"/>
          <w:szCs w:val="24"/>
        </w:rPr>
        <w:t>La información desarrollada obedece a lineamientos indicados por instituciones del Gobierno en esos temas específicos que son utilizados por la división de ingeniería de la REDCUDI para asesorar a centros de cuidado infantil. La finalidad de los contenidos es informar y educar sobre los temas de seguridad.</w:t>
      </w:r>
    </w:p>
    <w:p w:rsidR="00A31969" w:rsidRPr="00790A70" w:rsidRDefault="00A31969" w:rsidP="00A31969">
      <w:pPr>
        <w:spacing w:line="360" w:lineRule="auto"/>
        <w:jc w:val="both"/>
        <w:rPr>
          <w:rFonts w:ascii="Century Gothic" w:hAnsi="Century Gothic"/>
          <w:sz w:val="24"/>
          <w:szCs w:val="24"/>
        </w:rPr>
      </w:pPr>
    </w:p>
    <w:p w:rsidR="009B7B88" w:rsidRPr="00790A70" w:rsidRDefault="009B7B88" w:rsidP="00A31969">
      <w:pPr>
        <w:spacing w:line="360" w:lineRule="auto"/>
        <w:jc w:val="both"/>
        <w:rPr>
          <w:rFonts w:ascii="Century Gothic" w:hAnsi="Century Gothic"/>
          <w:b/>
          <w:sz w:val="24"/>
          <w:szCs w:val="24"/>
        </w:rPr>
      </w:pPr>
      <w:r w:rsidRPr="00790A70">
        <w:rPr>
          <w:rFonts w:ascii="Century Gothic" w:hAnsi="Century Gothic"/>
          <w:b/>
          <w:sz w:val="24"/>
          <w:szCs w:val="24"/>
        </w:rPr>
        <w:t>Cronograma</w:t>
      </w:r>
      <w:r w:rsidR="00790A70">
        <w:rPr>
          <w:rFonts w:ascii="Century Gothic" w:hAnsi="Century Gothic"/>
          <w:b/>
          <w:sz w:val="24"/>
          <w:szCs w:val="24"/>
        </w:rPr>
        <w:t>:</w:t>
      </w:r>
    </w:p>
    <w:p w:rsidR="009B7B88" w:rsidRDefault="00790A70" w:rsidP="009B7B88">
      <w:pPr>
        <w:spacing w:before="240" w:after="240" w:line="360" w:lineRule="auto"/>
        <w:jc w:val="both"/>
        <w:rPr>
          <w:b/>
          <w:sz w:val="24"/>
          <w:szCs w:val="24"/>
        </w:rPr>
      </w:pPr>
      <w:r>
        <w:rPr>
          <w:b/>
          <w:noProof/>
          <w:sz w:val="24"/>
          <w:szCs w:val="24"/>
          <w:lang w:eastAsia="es-ES"/>
        </w:rPr>
        <w:drawing>
          <wp:inline distT="0" distB="0" distL="0" distR="0">
            <wp:extent cx="5733415" cy="862381"/>
            <wp:effectExtent l="19050" t="0" r="635" b="0"/>
            <wp:docPr id="7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33415" cy="862381"/>
                    </a:xfrm>
                    <a:prstGeom prst="rect">
                      <a:avLst/>
                    </a:prstGeom>
                    <a:noFill/>
                    <a:ln w="9525">
                      <a:noFill/>
                      <a:miter lim="800000"/>
                      <a:headEnd/>
                      <a:tailEnd/>
                    </a:ln>
                  </pic:spPr>
                </pic:pic>
              </a:graphicData>
            </a:graphic>
          </wp:inline>
        </w:drawing>
      </w:r>
    </w:p>
    <w:p w:rsidR="009B7B88" w:rsidRDefault="00790A70" w:rsidP="00790A70">
      <w:pPr>
        <w:rPr>
          <w:b/>
          <w:sz w:val="24"/>
          <w:szCs w:val="24"/>
        </w:rPr>
      </w:pPr>
      <w:r>
        <w:rPr>
          <w:b/>
          <w:sz w:val="24"/>
          <w:szCs w:val="24"/>
        </w:rPr>
        <w:t>¿</w:t>
      </w:r>
      <w:r w:rsidR="009B7B88">
        <w:rPr>
          <w:b/>
          <w:sz w:val="24"/>
          <w:szCs w:val="24"/>
        </w:rPr>
        <w:t>C</w:t>
      </w:r>
      <w:r w:rsidR="009B7B88" w:rsidRPr="0036476A">
        <w:rPr>
          <w:b/>
          <w:sz w:val="24"/>
          <w:szCs w:val="24"/>
        </w:rPr>
        <w:t xml:space="preserve">uál sería el costo de esta campaña de contratarse una agencia de </w:t>
      </w:r>
      <w:r w:rsidRPr="0036476A">
        <w:rPr>
          <w:b/>
          <w:sz w:val="24"/>
          <w:szCs w:val="24"/>
        </w:rPr>
        <w:t>publicidad</w:t>
      </w:r>
      <w:r>
        <w:rPr>
          <w:b/>
          <w:sz w:val="24"/>
          <w:szCs w:val="24"/>
        </w:rPr>
        <w:t>?</w:t>
      </w:r>
    </w:p>
    <w:p w:rsidR="00790A70" w:rsidRPr="00790A70" w:rsidRDefault="00790A70" w:rsidP="00790A70">
      <w:pPr>
        <w:rPr>
          <w:b/>
          <w:sz w:val="24"/>
          <w:szCs w:val="24"/>
        </w:rPr>
      </w:pPr>
    </w:p>
    <w:p w:rsidR="0069399F" w:rsidRPr="005334FB" w:rsidRDefault="00790A70" w:rsidP="00786D32">
      <w:pPr>
        <w:jc w:val="both"/>
      </w:pPr>
      <w:r>
        <w:rPr>
          <w:noProof/>
          <w:lang w:eastAsia="es-ES"/>
        </w:rPr>
        <w:drawing>
          <wp:inline distT="0" distB="0" distL="0" distR="0">
            <wp:extent cx="5733415" cy="1427021"/>
            <wp:effectExtent l="19050" t="0" r="635" b="0"/>
            <wp:docPr id="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33415" cy="1427021"/>
                    </a:xfrm>
                    <a:prstGeom prst="rect">
                      <a:avLst/>
                    </a:prstGeom>
                    <a:noFill/>
                    <a:ln w="9525">
                      <a:noFill/>
                      <a:miter lim="800000"/>
                      <a:headEnd/>
                      <a:tailEnd/>
                    </a:ln>
                  </pic:spPr>
                </pic:pic>
              </a:graphicData>
            </a:graphic>
          </wp:inline>
        </w:drawing>
      </w:r>
      <w:r w:rsidR="0069399F" w:rsidRPr="005334FB">
        <w:rPr>
          <w:noProof/>
          <w:lang w:eastAsia="es-ES"/>
        </w:rPr>
        <w:drawing>
          <wp:anchor distT="0" distB="0" distL="114300" distR="114300" simplePos="0" relativeHeight="251642368" behindDoc="0" locked="0" layoutInCell="1" allowOverlap="1">
            <wp:simplePos x="0" y="0"/>
            <wp:positionH relativeFrom="margin">
              <wp:posOffset>5240693</wp:posOffset>
            </wp:positionH>
            <wp:positionV relativeFrom="margin">
              <wp:posOffset>8507095</wp:posOffset>
            </wp:positionV>
            <wp:extent cx="1210945" cy="935355"/>
            <wp:effectExtent l="0" t="0" r="0" b="0"/>
            <wp:wrapSquare wrapText="bothSides"/>
            <wp:docPr id="9" name="Imagen 9" descr="C:\Users\Monica\Desktop\TCU\Trabajo Comunitario IMAS\Documentos IMAS\Material campaña conceptual\Logo\REDCUD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TCU\Trabajo Comunitario IMAS\Documentos IMAS\Material campaña conceptual\Logo\REDCUDI 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0945" cy="935355"/>
                    </a:xfrm>
                    <a:prstGeom prst="rect">
                      <a:avLst/>
                    </a:prstGeom>
                    <a:noFill/>
                    <a:ln>
                      <a:noFill/>
                    </a:ln>
                  </pic:spPr>
                </pic:pic>
              </a:graphicData>
            </a:graphic>
          </wp:anchor>
        </w:drawing>
      </w:r>
      <w:r w:rsidR="0069399F" w:rsidRPr="005334FB">
        <w:br w:type="page"/>
      </w:r>
    </w:p>
    <w:p w:rsidR="00790A70" w:rsidRDefault="00790A70" w:rsidP="00790A70">
      <w:pPr>
        <w:jc w:val="both"/>
        <w:rPr>
          <w:rFonts w:ascii="Century Gothic" w:hAnsi="Century Gothic"/>
          <w:b/>
          <w:sz w:val="24"/>
          <w:szCs w:val="24"/>
        </w:rPr>
      </w:pPr>
      <w:r w:rsidRPr="00073CF5">
        <w:rPr>
          <w:rFonts w:ascii="Century Gothic" w:hAnsi="Century Gothic"/>
          <w:b/>
          <w:sz w:val="24"/>
          <w:szCs w:val="24"/>
        </w:rPr>
        <w:lastRenderedPageBreak/>
        <w:t xml:space="preserve">Post #1 </w:t>
      </w:r>
      <w:r>
        <w:rPr>
          <w:rFonts w:ascii="Century Gothic" w:hAnsi="Century Gothic"/>
          <w:b/>
          <w:sz w:val="24"/>
          <w:szCs w:val="24"/>
        </w:rPr>
        <w:t xml:space="preserve"> </w:t>
      </w:r>
    </w:p>
    <w:p w:rsidR="00790A70" w:rsidRPr="00073CF5" w:rsidRDefault="00790A70" w:rsidP="00790A70">
      <w:pPr>
        <w:jc w:val="both"/>
        <w:rPr>
          <w:rFonts w:ascii="Century Gothic" w:hAnsi="Century Gothic"/>
          <w:b/>
          <w:sz w:val="24"/>
          <w:szCs w:val="24"/>
        </w:rPr>
      </w:pPr>
      <w:r>
        <w:rPr>
          <w:rFonts w:ascii="Century Gothic" w:hAnsi="Century Gothic"/>
          <w:b/>
          <w:sz w:val="24"/>
          <w:szCs w:val="24"/>
        </w:rPr>
        <w:t>Fecha:</w:t>
      </w:r>
      <w:r w:rsidR="00FF16C3">
        <w:rPr>
          <w:rFonts w:ascii="Century Gothic" w:hAnsi="Century Gothic"/>
          <w:b/>
          <w:sz w:val="24"/>
          <w:szCs w:val="24"/>
        </w:rPr>
        <w:t xml:space="preserve"> 17-1-2020</w:t>
      </w:r>
    </w:p>
    <w:p w:rsidR="00790A70" w:rsidRPr="00073CF5" w:rsidRDefault="00790A70" w:rsidP="00790A70">
      <w:pPr>
        <w:jc w:val="both"/>
        <w:rPr>
          <w:rFonts w:ascii="Century Gothic" w:hAnsi="Century Gothic"/>
          <w:sz w:val="24"/>
          <w:szCs w:val="24"/>
        </w:rPr>
      </w:pPr>
      <w:r w:rsidRPr="00073CF5">
        <w:rPr>
          <w:rFonts w:ascii="Century Gothic" w:hAnsi="Century Gothic"/>
          <w:b/>
          <w:sz w:val="24"/>
          <w:szCs w:val="24"/>
        </w:rPr>
        <w:t>FB</w:t>
      </w:r>
      <w:r w:rsidR="00F015C6">
        <w:rPr>
          <w:rFonts w:ascii="Century Gothic" w:hAnsi="Century Gothic"/>
          <w:b/>
          <w:sz w:val="24"/>
          <w:szCs w:val="24"/>
        </w:rPr>
        <w:t>-</w:t>
      </w:r>
      <w:proofErr w:type="spellStart"/>
      <w:r w:rsidR="00F015C6">
        <w:rPr>
          <w:rFonts w:ascii="Century Gothic" w:hAnsi="Century Gothic"/>
          <w:b/>
          <w:sz w:val="24"/>
          <w:szCs w:val="24"/>
        </w:rPr>
        <w:t>intagram</w:t>
      </w:r>
      <w:proofErr w:type="spellEnd"/>
      <w:r w:rsidRPr="00073CF5">
        <w:rPr>
          <w:rFonts w:ascii="Century Gothic" w:hAnsi="Century Gothic"/>
          <w:b/>
          <w:sz w:val="24"/>
          <w:szCs w:val="24"/>
        </w:rPr>
        <w:t>:</w:t>
      </w:r>
      <w:r w:rsidRPr="00073CF5">
        <w:rPr>
          <w:rFonts w:ascii="Century Gothic" w:hAnsi="Century Gothic"/>
          <w:sz w:val="24"/>
          <w:szCs w:val="24"/>
        </w:rPr>
        <w:t xml:space="preserve"> Si usted tiene un centro de cuidado</w:t>
      </w:r>
      <w:r w:rsidR="00406CBA">
        <w:rPr>
          <w:rFonts w:ascii="Century Gothic" w:hAnsi="Century Gothic"/>
          <w:sz w:val="24"/>
          <w:szCs w:val="24"/>
        </w:rPr>
        <w:t xml:space="preserve"> y desarrollo</w:t>
      </w:r>
      <w:r w:rsidRPr="00073CF5">
        <w:rPr>
          <w:rFonts w:ascii="Century Gothic" w:hAnsi="Century Gothic"/>
          <w:sz w:val="24"/>
          <w:szCs w:val="24"/>
        </w:rPr>
        <w:t xml:space="preserve"> infantil o desea poner uno, </w:t>
      </w:r>
      <w:r w:rsidR="00406CBA">
        <w:rPr>
          <w:rFonts w:ascii="Century Gothic" w:hAnsi="Century Gothic"/>
          <w:sz w:val="24"/>
          <w:szCs w:val="24"/>
        </w:rPr>
        <w:t>se recomienda</w:t>
      </w:r>
      <w:r w:rsidRPr="00073CF5">
        <w:rPr>
          <w:rFonts w:ascii="Century Gothic" w:hAnsi="Century Gothic"/>
          <w:sz w:val="24"/>
          <w:szCs w:val="24"/>
        </w:rPr>
        <w:t xml:space="preserve"> tener en cuenta las siguientes recomendaciones para evitar cualquier tipo de accidente y garantizar la seguridad de los niños</w:t>
      </w:r>
      <w:r w:rsidR="00406CBA">
        <w:rPr>
          <w:rFonts w:ascii="Century Gothic" w:hAnsi="Century Gothic"/>
          <w:sz w:val="24"/>
          <w:szCs w:val="24"/>
        </w:rPr>
        <w:t xml:space="preserve"> y las niñas</w:t>
      </w:r>
      <w:r w:rsidRPr="00073CF5">
        <w:rPr>
          <w:rFonts w:ascii="Century Gothic" w:hAnsi="Century Gothic"/>
          <w:sz w:val="24"/>
          <w:szCs w:val="24"/>
        </w:rPr>
        <w:t>.</w:t>
      </w:r>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REDCUDIporelinteréssuperiordeniñosyniñas</w:t>
      </w:r>
      <w:proofErr w:type="spellEnd"/>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REDCUDIsegura</w:t>
      </w:r>
      <w:proofErr w:type="spellEnd"/>
    </w:p>
    <w:p w:rsidR="00790A70" w:rsidRDefault="00790A70" w:rsidP="00790A70">
      <w:pPr>
        <w:jc w:val="both"/>
        <w:rPr>
          <w:rFonts w:ascii="Century Gothic" w:hAnsi="Century Gothic"/>
          <w:sz w:val="24"/>
          <w:szCs w:val="24"/>
        </w:rPr>
      </w:pPr>
      <w:r w:rsidRPr="00073CF5">
        <w:rPr>
          <w:rFonts w:ascii="Century Gothic" w:hAnsi="Century Gothic"/>
          <w:b/>
          <w:sz w:val="24"/>
          <w:szCs w:val="24"/>
        </w:rPr>
        <w:t>Respuesta:</w:t>
      </w:r>
      <w:r w:rsidRPr="00073CF5">
        <w:rPr>
          <w:rFonts w:ascii="Century Gothic" w:hAnsi="Century Gothic"/>
          <w:sz w:val="24"/>
          <w:szCs w:val="24"/>
        </w:rPr>
        <w:t xml:space="preserve"> Para mayor información diríjase a Área de ingeniería REDCUDI 2253</w:t>
      </w:r>
      <w:r w:rsidR="00406CBA">
        <w:rPr>
          <w:rFonts w:ascii="Century Gothic" w:hAnsi="Century Gothic"/>
          <w:sz w:val="24"/>
          <w:szCs w:val="24"/>
        </w:rPr>
        <w:t>1844</w:t>
      </w:r>
    </w:p>
    <w:p w:rsidR="00576154" w:rsidRPr="00576154" w:rsidRDefault="00576154" w:rsidP="00790A70">
      <w:pPr>
        <w:jc w:val="both"/>
        <w:rPr>
          <w:rFonts w:ascii="Century Gothic" w:hAnsi="Century Gothic"/>
          <w:sz w:val="24"/>
          <w:szCs w:val="24"/>
        </w:rPr>
      </w:pPr>
      <w:r>
        <w:rPr>
          <w:rFonts w:ascii="Century Gothic" w:hAnsi="Century Gothic"/>
          <w:b/>
          <w:bCs/>
          <w:sz w:val="24"/>
          <w:szCs w:val="24"/>
        </w:rPr>
        <w:t>Texto alternativo:</w:t>
      </w:r>
      <w:r>
        <w:rPr>
          <w:rFonts w:ascii="Century Gothic" w:hAnsi="Century Gothic"/>
          <w:sz w:val="24"/>
          <w:szCs w:val="24"/>
        </w:rPr>
        <w:t xml:space="preserve"> REDCUDI se encarga de garantizar la seguridad de los niños y niñas que acuden a los centros de cuid</w:t>
      </w:r>
      <w:r w:rsidR="00366BBF">
        <w:rPr>
          <w:rFonts w:ascii="Century Gothic" w:hAnsi="Century Gothic"/>
          <w:sz w:val="24"/>
          <w:szCs w:val="24"/>
        </w:rPr>
        <w:t>ado</w:t>
      </w:r>
      <w:r w:rsidR="00406CBA">
        <w:rPr>
          <w:rFonts w:ascii="Century Gothic" w:hAnsi="Century Gothic"/>
          <w:sz w:val="24"/>
          <w:szCs w:val="24"/>
        </w:rPr>
        <w:t xml:space="preserve"> y desarrollo infantil</w:t>
      </w:r>
    </w:p>
    <w:p w:rsidR="00790A70" w:rsidRPr="00073CF5" w:rsidRDefault="00790A70" w:rsidP="00790A70">
      <w:pPr>
        <w:jc w:val="both"/>
        <w:rPr>
          <w:rFonts w:ascii="Century Gothic" w:hAnsi="Century Gothic"/>
          <w:sz w:val="24"/>
          <w:szCs w:val="24"/>
        </w:rPr>
      </w:pPr>
    </w:p>
    <w:p w:rsidR="00790A70" w:rsidRPr="00073CF5" w:rsidRDefault="00790A70" w:rsidP="00790A70">
      <w:pPr>
        <w:jc w:val="center"/>
        <w:rPr>
          <w:rFonts w:ascii="Century Gothic" w:hAnsi="Century Gothic"/>
          <w:sz w:val="24"/>
          <w:szCs w:val="24"/>
          <w:lang w:val="en-US"/>
        </w:rPr>
      </w:pPr>
      <w:r w:rsidRPr="00073CF5">
        <w:rPr>
          <w:rFonts w:ascii="Century Gothic" w:hAnsi="Century Gothic"/>
          <w:noProof/>
          <w:sz w:val="24"/>
          <w:szCs w:val="24"/>
          <w:lang w:eastAsia="es-ES"/>
        </w:rPr>
        <w:drawing>
          <wp:inline distT="0" distB="0" distL="0" distR="0">
            <wp:extent cx="3314700" cy="331470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15149" cy="3315149"/>
                    </a:xfrm>
                    <a:prstGeom prst="rect">
                      <a:avLst/>
                    </a:prstGeom>
                  </pic:spPr>
                </pic:pic>
              </a:graphicData>
            </a:graphic>
          </wp:inline>
        </w:drawing>
      </w:r>
    </w:p>
    <w:p w:rsidR="00790A70" w:rsidRPr="00073CF5" w:rsidRDefault="00790A70" w:rsidP="00790A70">
      <w:pPr>
        <w:rPr>
          <w:rFonts w:ascii="Century Gothic" w:hAnsi="Century Gothic"/>
          <w:b/>
          <w:sz w:val="24"/>
          <w:szCs w:val="24"/>
        </w:rPr>
      </w:pPr>
      <w:r w:rsidRPr="00073CF5">
        <w:rPr>
          <w:rFonts w:ascii="Century Gothic" w:hAnsi="Century Gothic"/>
          <w:sz w:val="24"/>
          <w:szCs w:val="24"/>
        </w:rPr>
        <w:br w:type="page"/>
      </w:r>
      <w:r w:rsidRPr="00073CF5">
        <w:rPr>
          <w:rFonts w:ascii="Century Gothic" w:hAnsi="Century Gothic"/>
          <w:b/>
          <w:sz w:val="24"/>
          <w:szCs w:val="24"/>
        </w:rPr>
        <w:lastRenderedPageBreak/>
        <w:t>Post # 2</w:t>
      </w:r>
    </w:p>
    <w:p w:rsidR="00790A70" w:rsidRPr="00073CF5" w:rsidRDefault="00790A70" w:rsidP="00790A70">
      <w:pPr>
        <w:jc w:val="both"/>
        <w:rPr>
          <w:rFonts w:ascii="Century Gothic" w:hAnsi="Century Gothic"/>
          <w:b/>
          <w:sz w:val="24"/>
          <w:szCs w:val="24"/>
        </w:rPr>
      </w:pPr>
      <w:r w:rsidRPr="00073CF5">
        <w:rPr>
          <w:rFonts w:ascii="Century Gothic" w:hAnsi="Century Gothic"/>
          <w:b/>
          <w:sz w:val="24"/>
          <w:szCs w:val="24"/>
        </w:rPr>
        <w:t>Fecha</w:t>
      </w:r>
      <w:proofErr w:type="gramStart"/>
      <w:r w:rsidRPr="00073CF5">
        <w:rPr>
          <w:rFonts w:ascii="Century Gothic" w:hAnsi="Century Gothic"/>
          <w:b/>
          <w:sz w:val="24"/>
          <w:szCs w:val="24"/>
        </w:rPr>
        <w:t>:</w:t>
      </w:r>
      <w:r w:rsidR="00FF16C3">
        <w:rPr>
          <w:rFonts w:ascii="Century Gothic" w:hAnsi="Century Gothic"/>
          <w:b/>
          <w:sz w:val="24"/>
          <w:szCs w:val="24"/>
        </w:rPr>
        <w:t>18</w:t>
      </w:r>
      <w:proofErr w:type="gramEnd"/>
      <w:r w:rsidR="00FF16C3">
        <w:rPr>
          <w:rFonts w:ascii="Century Gothic" w:hAnsi="Century Gothic"/>
          <w:b/>
          <w:sz w:val="24"/>
          <w:szCs w:val="24"/>
        </w:rPr>
        <w:t>-1-2020</w:t>
      </w:r>
    </w:p>
    <w:p w:rsidR="00790A70" w:rsidRPr="00073CF5" w:rsidRDefault="00790A70" w:rsidP="00790A70">
      <w:pPr>
        <w:jc w:val="both"/>
        <w:rPr>
          <w:rFonts w:ascii="Century Gothic" w:hAnsi="Century Gothic"/>
          <w:sz w:val="24"/>
          <w:szCs w:val="24"/>
        </w:rPr>
      </w:pPr>
      <w:r w:rsidRPr="00073CF5">
        <w:rPr>
          <w:rFonts w:ascii="Century Gothic" w:hAnsi="Century Gothic"/>
          <w:b/>
          <w:sz w:val="24"/>
          <w:szCs w:val="24"/>
        </w:rPr>
        <w:t>FB</w:t>
      </w:r>
      <w:r w:rsidR="00F015C6">
        <w:rPr>
          <w:rFonts w:ascii="Century Gothic" w:hAnsi="Century Gothic"/>
          <w:b/>
          <w:sz w:val="24"/>
          <w:szCs w:val="24"/>
        </w:rPr>
        <w:t>-</w:t>
      </w:r>
      <w:proofErr w:type="spellStart"/>
      <w:r w:rsidR="00F015C6">
        <w:rPr>
          <w:rFonts w:ascii="Century Gothic" w:hAnsi="Century Gothic"/>
          <w:b/>
          <w:sz w:val="24"/>
          <w:szCs w:val="24"/>
        </w:rPr>
        <w:t>intagram</w:t>
      </w:r>
      <w:proofErr w:type="spellEnd"/>
      <w:r>
        <w:rPr>
          <w:rFonts w:ascii="Century Gothic" w:hAnsi="Century Gothic"/>
          <w:sz w:val="24"/>
          <w:szCs w:val="24"/>
        </w:rPr>
        <w:t xml:space="preserve">: </w:t>
      </w:r>
      <w:r w:rsidRPr="00073CF5">
        <w:rPr>
          <w:rFonts w:ascii="Century Gothic" w:hAnsi="Century Gothic"/>
          <w:sz w:val="24"/>
          <w:szCs w:val="24"/>
        </w:rPr>
        <w:t>Si usted tiene un centro de cuidado</w:t>
      </w:r>
      <w:r w:rsidR="00366BBF">
        <w:rPr>
          <w:rFonts w:ascii="Century Gothic" w:hAnsi="Century Gothic"/>
          <w:sz w:val="24"/>
          <w:szCs w:val="24"/>
        </w:rPr>
        <w:t xml:space="preserve"> y desarrollo</w:t>
      </w:r>
      <w:r w:rsidRPr="00073CF5">
        <w:rPr>
          <w:rFonts w:ascii="Century Gothic" w:hAnsi="Century Gothic"/>
          <w:sz w:val="24"/>
          <w:szCs w:val="24"/>
        </w:rPr>
        <w:t xml:space="preserve"> infantil </w:t>
      </w:r>
      <w:r w:rsidR="00366BBF">
        <w:rPr>
          <w:rFonts w:ascii="Century Gothic" w:hAnsi="Century Gothic"/>
          <w:sz w:val="24"/>
          <w:szCs w:val="24"/>
        </w:rPr>
        <w:t>se recomienda</w:t>
      </w:r>
      <w:r w:rsidRPr="00073CF5">
        <w:rPr>
          <w:rFonts w:ascii="Century Gothic" w:hAnsi="Century Gothic"/>
          <w:sz w:val="24"/>
          <w:szCs w:val="24"/>
        </w:rPr>
        <w:t xml:space="preserve"> tener en cuenta los siguientes aspectos de seguridad al comprar gas LPG.</w:t>
      </w:r>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REDCUDIporelinteréssuperiordeniñosyniñas</w:t>
      </w:r>
      <w:proofErr w:type="spellEnd"/>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REDCUDIsegura</w:t>
      </w:r>
      <w:proofErr w:type="spellEnd"/>
    </w:p>
    <w:p w:rsidR="00790A70" w:rsidRDefault="00790A70" w:rsidP="00790A70">
      <w:pPr>
        <w:jc w:val="both"/>
        <w:rPr>
          <w:rFonts w:ascii="Century Gothic" w:hAnsi="Century Gothic"/>
          <w:sz w:val="24"/>
          <w:szCs w:val="24"/>
        </w:rPr>
      </w:pPr>
      <w:r w:rsidRPr="00073CF5">
        <w:rPr>
          <w:rFonts w:ascii="Century Gothic" w:hAnsi="Century Gothic"/>
          <w:b/>
          <w:sz w:val="24"/>
          <w:szCs w:val="24"/>
        </w:rPr>
        <w:t>Respuesta:</w:t>
      </w:r>
      <w:r w:rsidRPr="00073CF5">
        <w:rPr>
          <w:rFonts w:ascii="Century Gothic" w:hAnsi="Century Gothic"/>
          <w:sz w:val="24"/>
          <w:szCs w:val="24"/>
        </w:rPr>
        <w:t xml:space="preserve"> Para mayor información diríjase a Área de ingeniería REDCUDI </w:t>
      </w:r>
      <w:r w:rsidR="00366BBF">
        <w:t>22531844</w:t>
      </w:r>
    </w:p>
    <w:p w:rsidR="00576154" w:rsidRPr="00576154" w:rsidRDefault="00576154" w:rsidP="00790A70">
      <w:pPr>
        <w:jc w:val="both"/>
        <w:rPr>
          <w:rFonts w:ascii="Century Gothic" w:hAnsi="Century Gothic"/>
          <w:sz w:val="24"/>
          <w:szCs w:val="24"/>
        </w:rPr>
      </w:pPr>
      <w:r>
        <w:rPr>
          <w:rFonts w:ascii="Century Gothic" w:hAnsi="Century Gothic"/>
          <w:b/>
          <w:bCs/>
          <w:sz w:val="24"/>
          <w:szCs w:val="24"/>
        </w:rPr>
        <w:t>Texto alternativo:</w:t>
      </w:r>
      <w:r>
        <w:rPr>
          <w:rFonts w:ascii="Century Gothic" w:hAnsi="Century Gothic"/>
          <w:sz w:val="24"/>
          <w:szCs w:val="24"/>
        </w:rPr>
        <w:t xml:space="preserve"> Para garantizar la seguridad de sus niños y niñas, hay que tener conocimiento sobre los aspectos de seguridad del gas LPG que vamos a comprar.</w:t>
      </w:r>
    </w:p>
    <w:p w:rsidR="00790A70" w:rsidRPr="00073CF5" w:rsidRDefault="00790A70" w:rsidP="00790A70">
      <w:pPr>
        <w:jc w:val="both"/>
        <w:rPr>
          <w:rFonts w:ascii="Century Gothic" w:hAnsi="Century Gothic"/>
          <w:sz w:val="24"/>
          <w:szCs w:val="24"/>
        </w:rPr>
      </w:pPr>
    </w:p>
    <w:p w:rsidR="00790A70" w:rsidRPr="00073CF5" w:rsidRDefault="00790A70" w:rsidP="00790A70">
      <w:pPr>
        <w:jc w:val="both"/>
        <w:rPr>
          <w:rFonts w:ascii="Century Gothic" w:hAnsi="Century Gothic"/>
          <w:sz w:val="24"/>
          <w:szCs w:val="24"/>
        </w:rPr>
      </w:pPr>
    </w:p>
    <w:p w:rsidR="00790A70" w:rsidRPr="00073CF5" w:rsidRDefault="006A363D" w:rsidP="00790A70">
      <w:pPr>
        <w:jc w:val="center"/>
        <w:rPr>
          <w:rFonts w:ascii="Century Gothic" w:hAnsi="Century Gothic"/>
          <w:sz w:val="24"/>
          <w:szCs w:val="24"/>
        </w:rPr>
      </w:pPr>
      <w:r>
        <w:rPr>
          <w:rFonts w:ascii="Century Gothic" w:hAnsi="Century Gothic"/>
          <w:noProof/>
          <w:sz w:val="24"/>
          <w:szCs w:val="24"/>
          <w:lang w:eastAsia="es-ES"/>
        </w:rPr>
        <w:drawing>
          <wp:inline distT="0" distB="0" distL="0" distR="0">
            <wp:extent cx="3763925" cy="376392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59068" cy="3759068"/>
                    </a:xfrm>
                    <a:prstGeom prst="rect">
                      <a:avLst/>
                    </a:prstGeom>
                  </pic:spPr>
                </pic:pic>
              </a:graphicData>
            </a:graphic>
          </wp:inline>
        </w:drawing>
      </w: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576154">
      <w:pPr>
        <w:rPr>
          <w:rFonts w:ascii="Century Gothic" w:hAnsi="Century Gothic"/>
          <w:b/>
          <w:sz w:val="24"/>
          <w:szCs w:val="24"/>
        </w:rPr>
      </w:pPr>
      <w:r w:rsidRPr="00073CF5">
        <w:rPr>
          <w:rFonts w:ascii="Century Gothic" w:hAnsi="Century Gothic"/>
          <w:b/>
          <w:sz w:val="24"/>
          <w:szCs w:val="24"/>
        </w:rPr>
        <w:t>Post #3</w:t>
      </w:r>
    </w:p>
    <w:p w:rsidR="00790A70" w:rsidRPr="00073CF5" w:rsidRDefault="00790A70" w:rsidP="00790A70">
      <w:pPr>
        <w:jc w:val="both"/>
        <w:rPr>
          <w:rFonts w:ascii="Century Gothic" w:hAnsi="Century Gothic"/>
          <w:b/>
          <w:sz w:val="24"/>
          <w:szCs w:val="24"/>
        </w:rPr>
      </w:pPr>
      <w:r w:rsidRPr="00073CF5">
        <w:rPr>
          <w:rFonts w:ascii="Century Gothic" w:hAnsi="Century Gothic"/>
          <w:b/>
          <w:sz w:val="24"/>
          <w:szCs w:val="24"/>
        </w:rPr>
        <w:t>Fecha</w:t>
      </w:r>
      <w:proofErr w:type="gramStart"/>
      <w:r w:rsidRPr="00073CF5">
        <w:rPr>
          <w:rFonts w:ascii="Century Gothic" w:hAnsi="Century Gothic"/>
          <w:b/>
          <w:sz w:val="24"/>
          <w:szCs w:val="24"/>
        </w:rPr>
        <w:t>:</w:t>
      </w:r>
      <w:r w:rsidR="00FF16C3">
        <w:rPr>
          <w:rFonts w:ascii="Century Gothic" w:hAnsi="Century Gothic"/>
          <w:b/>
          <w:sz w:val="24"/>
          <w:szCs w:val="24"/>
        </w:rPr>
        <w:t>19</w:t>
      </w:r>
      <w:proofErr w:type="gramEnd"/>
      <w:r w:rsidR="00FF16C3">
        <w:rPr>
          <w:rFonts w:ascii="Century Gothic" w:hAnsi="Century Gothic"/>
          <w:b/>
          <w:sz w:val="24"/>
          <w:szCs w:val="24"/>
        </w:rPr>
        <w:t>-1-2020</w:t>
      </w:r>
    </w:p>
    <w:p w:rsidR="00790A70" w:rsidRPr="00073CF5" w:rsidRDefault="00790A70" w:rsidP="00790A70">
      <w:pPr>
        <w:jc w:val="both"/>
        <w:rPr>
          <w:rFonts w:ascii="Century Gothic" w:hAnsi="Century Gothic"/>
          <w:sz w:val="24"/>
          <w:szCs w:val="24"/>
        </w:rPr>
      </w:pPr>
      <w:r w:rsidRPr="00073CF5">
        <w:rPr>
          <w:rFonts w:ascii="Century Gothic" w:hAnsi="Century Gothic"/>
          <w:b/>
          <w:sz w:val="24"/>
          <w:szCs w:val="24"/>
        </w:rPr>
        <w:t>FB</w:t>
      </w:r>
      <w:r w:rsidR="00F015C6">
        <w:rPr>
          <w:rFonts w:ascii="Century Gothic" w:hAnsi="Century Gothic"/>
          <w:b/>
          <w:sz w:val="24"/>
          <w:szCs w:val="24"/>
        </w:rPr>
        <w:t>-</w:t>
      </w:r>
      <w:proofErr w:type="spellStart"/>
      <w:r w:rsidR="00F015C6">
        <w:rPr>
          <w:rFonts w:ascii="Century Gothic" w:hAnsi="Century Gothic"/>
          <w:b/>
          <w:sz w:val="24"/>
          <w:szCs w:val="24"/>
        </w:rPr>
        <w:t>intagram</w:t>
      </w:r>
      <w:proofErr w:type="spellEnd"/>
      <w:r w:rsidRPr="00073CF5">
        <w:rPr>
          <w:rFonts w:ascii="Century Gothic" w:hAnsi="Century Gothic"/>
          <w:b/>
          <w:sz w:val="24"/>
          <w:szCs w:val="24"/>
        </w:rPr>
        <w:t>:</w:t>
      </w:r>
      <w:r w:rsidRPr="00073CF5">
        <w:rPr>
          <w:rFonts w:ascii="Century Gothic" w:hAnsi="Century Gothic"/>
          <w:sz w:val="24"/>
          <w:szCs w:val="24"/>
        </w:rPr>
        <w:t xml:space="preserve"> Si usted tiene un centro de cuidado</w:t>
      </w:r>
      <w:r w:rsidR="00366BBF">
        <w:rPr>
          <w:rFonts w:ascii="Century Gothic" w:hAnsi="Century Gothic"/>
          <w:sz w:val="24"/>
          <w:szCs w:val="24"/>
        </w:rPr>
        <w:t xml:space="preserve"> y desarrollo</w:t>
      </w:r>
      <w:r w:rsidRPr="00073CF5">
        <w:rPr>
          <w:rFonts w:ascii="Century Gothic" w:hAnsi="Century Gothic"/>
          <w:sz w:val="24"/>
          <w:szCs w:val="24"/>
        </w:rPr>
        <w:t xml:space="preserve"> infantil </w:t>
      </w:r>
      <w:r w:rsidR="00366BBF">
        <w:rPr>
          <w:rFonts w:ascii="Century Gothic" w:hAnsi="Century Gothic"/>
          <w:sz w:val="24"/>
          <w:szCs w:val="24"/>
        </w:rPr>
        <w:t>se recomienda</w:t>
      </w:r>
      <w:r w:rsidRPr="00073CF5">
        <w:rPr>
          <w:rFonts w:ascii="Century Gothic" w:hAnsi="Century Gothic"/>
          <w:sz w:val="24"/>
          <w:szCs w:val="24"/>
        </w:rPr>
        <w:t xml:space="preserve"> tener en cuenta los siguientes aspectos de seguridad al instalar o desinstalar gas LPG.</w:t>
      </w:r>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REDCUDIporelinteréssuperiordeniñosyniñas</w:t>
      </w:r>
      <w:proofErr w:type="spellEnd"/>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REDCUDIsegura</w:t>
      </w:r>
      <w:proofErr w:type="spellEnd"/>
    </w:p>
    <w:p w:rsidR="00366BBF" w:rsidRDefault="00790A70" w:rsidP="00366BBF">
      <w:pPr>
        <w:pStyle w:val="Textocomentario"/>
      </w:pPr>
      <w:r w:rsidRPr="00073CF5">
        <w:rPr>
          <w:rFonts w:ascii="Century Gothic" w:hAnsi="Century Gothic"/>
          <w:b/>
          <w:sz w:val="24"/>
          <w:szCs w:val="24"/>
        </w:rPr>
        <w:t>Respuesta:</w:t>
      </w:r>
      <w:r w:rsidRPr="00073CF5">
        <w:rPr>
          <w:rFonts w:ascii="Century Gothic" w:hAnsi="Century Gothic"/>
          <w:sz w:val="24"/>
          <w:szCs w:val="24"/>
        </w:rPr>
        <w:t xml:space="preserve"> Para mayor información diríjase a Área de ingeniería REDCUDI </w:t>
      </w:r>
      <w:r w:rsidR="00366BBF" w:rsidRPr="00366BBF">
        <w:rPr>
          <w:rFonts w:ascii="Century Gothic" w:hAnsi="Century Gothic"/>
          <w:sz w:val="24"/>
          <w:szCs w:val="24"/>
        </w:rPr>
        <w:t>22531844</w:t>
      </w:r>
    </w:p>
    <w:p w:rsidR="00790A70" w:rsidRPr="00073CF5" w:rsidRDefault="00790A70" w:rsidP="00790A70">
      <w:pPr>
        <w:jc w:val="both"/>
        <w:rPr>
          <w:rFonts w:ascii="Century Gothic" w:hAnsi="Century Gothic"/>
          <w:sz w:val="24"/>
          <w:szCs w:val="24"/>
        </w:rPr>
      </w:pPr>
    </w:p>
    <w:p w:rsidR="00790A70" w:rsidRPr="00576154" w:rsidRDefault="00576154" w:rsidP="00790A70">
      <w:pPr>
        <w:jc w:val="both"/>
        <w:rPr>
          <w:rFonts w:ascii="Century Gothic" w:hAnsi="Century Gothic"/>
          <w:sz w:val="24"/>
          <w:szCs w:val="24"/>
        </w:rPr>
      </w:pPr>
      <w:r w:rsidRPr="00576154">
        <w:rPr>
          <w:rFonts w:ascii="Century Gothic" w:hAnsi="Century Gothic"/>
          <w:b/>
          <w:bCs/>
          <w:sz w:val="24"/>
          <w:szCs w:val="24"/>
        </w:rPr>
        <w:t>Texto alternativo:</w:t>
      </w:r>
      <w:r>
        <w:rPr>
          <w:rFonts w:ascii="Century Gothic" w:hAnsi="Century Gothic"/>
          <w:sz w:val="24"/>
          <w:szCs w:val="24"/>
        </w:rPr>
        <w:t xml:space="preserve"> Los pasos </w:t>
      </w:r>
      <w:r w:rsidR="00366BBF">
        <w:rPr>
          <w:rFonts w:ascii="Century Gothic" w:hAnsi="Century Gothic"/>
          <w:sz w:val="24"/>
          <w:szCs w:val="24"/>
        </w:rPr>
        <w:t>m</w:t>
      </w:r>
      <w:r w:rsidR="00366BBF" w:rsidRPr="00366BBF">
        <w:rPr>
          <w:rFonts w:ascii="Century Gothic" w:hAnsi="Century Gothic"/>
          <w:sz w:val="24"/>
          <w:szCs w:val="24"/>
        </w:rPr>
        <w:t>ínimos que se recomiendan</w:t>
      </w:r>
      <w:r w:rsidR="00366BBF">
        <w:rPr>
          <w:rFonts w:ascii="Century Gothic" w:hAnsi="Century Gothic"/>
          <w:sz w:val="24"/>
          <w:szCs w:val="24"/>
        </w:rPr>
        <w:t xml:space="preserve"> </w:t>
      </w:r>
      <w:r>
        <w:rPr>
          <w:rFonts w:ascii="Century Gothic" w:hAnsi="Century Gothic"/>
          <w:sz w:val="24"/>
          <w:szCs w:val="24"/>
        </w:rPr>
        <w:t>cuando vamos a instalar o desinstalar el gas LPG.</w:t>
      </w:r>
    </w:p>
    <w:p w:rsidR="00790A70" w:rsidRPr="00073CF5" w:rsidRDefault="006A363D" w:rsidP="00790A70">
      <w:pPr>
        <w:jc w:val="center"/>
        <w:rPr>
          <w:rFonts w:ascii="Century Gothic" w:hAnsi="Century Gothic"/>
          <w:sz w:val="24"/>
          <w:szCs w:val="24"/>
        </w:rPr>
      </w:pPr>
      <w:r>
        <w:rPr>
          <w:rFonts w:ascii="Century Gothic" w:hAnsi="Century Gothic"/>
          <w:noProof/>
          <w:sz w:val="24"/>
          <w:szCs w:val="24"/>
          <w:lang w:val="es-CR"/>
        </w:rPr>
        <w:softHyphen/>
      </w:r>
      <w:r>
        <w:rPr>
          <w:rFonts w:ascii="Century Gothic" w:hAnsi="Century Gothic"/>
          <w:noProof/>
          <w:sz w:val="24"/>
          <w:szCs w:val="24"/>
          <w:lang w:val="es-CR"/>
        </w:rPr>
        <w:softHyphen/>
      </w:r>
      <w:r>
        <w:rPr>
          <w:rFonts w:ascii="Century Gothic" w:hAnsi="Century Gothic"/>
          <w:noProof/>
          <w:sz w:val="24"/>
          <w:szCs w:val="24"/>
          <w:lang w:eastAsia="es-ES"/>
        </w:rPr>
        <w:drawing>
          <wp:inline distT="0" distB="0" distL="0" distR="0">
            <wp:extent cx="4492487" cy="4492487"/>
            <wp:effectExtent l="19050" t="0" r="3313"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92066" cy="4492066"/>
                    </a:xfrm>
                    <a:prstGeom prst="rect">
                      <a:avLst/>
                    </a:prstGeom>
                  </pic:spPr>
                </pic:pic>
              </a:graphicData>
            </a:graphic>
          </wp:inline>
        </w:drawing>
      </w: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Default="00790A70" w:rsidP="00790A70">
      <w:pPr>
        <w:rPr>
          <w:rFonts w:ascii="Century Gothic" w:hAnsi="Century Gothic"/>
          <w:sz w:val="24"/>
          <w:szCs w:val="24"/>
        </w:rPr>
      </w:pPr>
      <w:r>
        <w:rPr>
          <w:rFonts w:ascii="Century Gothic" w:hAnsi="Century Gothic"/>
          <w:sz w:val="24"/>
          <w:szCs w:val="24"/>
        </w:rPr>
        <w:br w:type="page"/>
      </w:r>
    </w:p>
    <w:p w:rsidR="00790A70" w:rsidRPr="00073CF5" w:rsidRDefault="00790A70" w:rsidP="00790A70">
      <w:pPr>
        <w:jc w:val="both"/>
        <w:rPr>
          <w:rFonts w:ascii="Century Gothic" w:hAnsi="Century Gothic"/>
          <w:b/>
          <w:sz w:val="24"/>
          <w:szCs w:val="24"/>
        </w:rPr>
      </w:pPr>
      <w:r w:rsidRPr="00073CF5">
        <w:rPr>
          <w:rFonts w:ascii="Century Gothic" w:hAnsi="Century Gothic"/>
          <w:b/>
          <w:sz w:val="24"/>
          <w:szCs w:val="24"/>
        </w:rPr>
        <w:lastRenderedPageBreak/>
        <w:t>Post #4</w:t>
      </w:r>
    </w:p>
    <w:p w:rsidR="00790A70" w:rsidRPr="00073CF5" w:rsidRDefault="00790A70" w:rsidP="00790A70">
      <w:pPr>
        <w:jc w:val="both"/>
        <w:rPr>
          <w:rFonts w:ascii="Century Gothic" w:hAnsi="Century Gothic"/>
          <w:b/>
          <w:sz w:val="24"/>
          <w:szCs w:val="24"/>
        </w:rPr>
      </w:pPr>
      <w:r w:rsidRPr="00073CF5">
        <w:rPr>
          <w:rFonts w:ascii="Century Gothic" w:hAnsi="Century Gothic"/>
          <w:b/>
          <w:sz w:val="24"/>
          <w:szCs w:val="24"/>
        </w:rPr>
        <w:t>Fecha</w:t>
      </w:r>
      <w:proofErr w:type="gramStart"/>
      <w:r w:rsidRPr="00073CF5">
        <w:rPr>
          <w:rFonts w:ascii="Century Gothic" w:hAnsi="Century Gothic"/>
          <w:b/>
          <w:sz w:val="24"/>
          <w:szCs w:val="24"/>
        </w:rPr>
        <w:t>:</w:t>
      </w:r>
      <w:r w:rsidR="00FF16C3">
        <w:rPr>
          <w:rFonts w:ascii="Century Gothic" w:hAnsi="Century Gothic"/>
          <w:b/>
          <w:sz w:val="24"/>
          <w:szCs w:val="24"/>
        </w:rPr>
        <w:t>20</w:t>
      </w:r>
      <w:proofErr w:type="gramEnd"/>
      <w:r w:rsidR="00FF16C3">
        <w:rPr>
          <w:rFonts w:ascii="Century Gothic" w:hAnsi="Century Gothic"/>
          <w:b/>
          <w:sz w:val="24"/>
          <w:szCs w:val="24"/>
        </w:rPr>
        <w:t>-1-2020</w:t>
      </w:r>
    </w:p>
    <w:p w:rsidR="00790A70" w:rsidRPr="00073CF5" w:rsidRDefault="00790A70" w:rsidP="00790A70">
      <w:pPr>
        <w:jc w:val="both"/>
        <w:rPr>
          <w:rFonts w:ascii="Century Gothic" w:hAnsi="Century Gothic"/>
          <w:sz w:val="24"/>
          <w:szCs w:val="24"/>
        </w:rPr>
      </w:pPr>
      <w:r w:rsidRPr="00073CF5">
        <w:rPr>
          <w:rFonts w:ascii="Century Gothic" w:hAnsi="Century Gothic"/>
          <w:b/>
          <w:sz w:val="24"/>
          <w:szCs w:val="24"/>
        </w:rPr>
        <w:t>FB</w:t>
      </w:r>
      <w:r w:rsidR="00FF16C3">
        <w:rPr>
          <w:rFonts w:ascii="Century Gothic" w:hAnsi="Century Gothic"/>
          <w:b/>
          <w:sz w:val="24"/>
          <w:szCs w:val="24"/>
        </w:rPr>
        <w:t xml:space="preserve">- </w:t>
      </w:r>
      <w:proofErr w:type="spellStart"/>
      <w:r w:rsidR="00FF16C3">
        <w:rPr>
          <w:rFonts w:ascii="Century Gothic" w:hAnsi="Century Gothic"/>
          <w:b/>
          <w:sz w:val="24"/>
          <w:szCs w:val="24"/>
        </w:rPr>
        <w:t>intagram</w:t>
      </w:r>
      <w:proofErr w:type="spellEnd"/>
      <w:r w:rsidRPr="00073CF5">
        <w:rPr>
          <w:rFonts w:ascii="Century Gothic" w:hAnsi="Century Gothic"/>
          <w:b/>
          <w:sz w:val="24"/>
          <w:szCs w:val="24"/>
        </w:rPr>
        <w:t>:</w:t>
      </w:r>
      <w:r w:rsidRPr="00073CF5">
        <w:rPr>
          <w:rFonts w:ascii="Century Gothic" w:hAnsi="Century Gothic"/>
          <w:sz w:val="24"/>
          <w:szCs w:val="24"/>
        </w:rPr>
        <w:t xml:space="preserve"> Si usted tiene un centro de cuidado</w:t>
      </w:r>
      <w:r w:rsidR="00366BBF">
        <w:rPr>
          <w:rFonts w:ascii="Century Gothic" w:hAnsi="Century Gothic"/>
          <w:sz w:val="24"/>
          <w:szCs w:val="24"/>
        </w:rPr>
        <w:t xml:space="preserve"> y desarrollo</w:t>
      </w:r>
      <w:r w:rsidRPr="00073CF5">
        <w:rPr>
          <w:rFonts w:ascii="Century Gothic" w:hAnsi="Century Gothic"/>
          <w:sz w:val="24"/>
          <w:szCs w:val="24"/>
        </w:rPr>
        <w:t xml:space="preserve"> infantil </w:t>
      </w:r>
      <w:r w:rsidR="00366BBF">
        <w:rPr>
          <w:rFonts w:ascii="Century Gothic" w:hAnsi="Century Gothic"/>
          <w:sz w:val="24"/>
          <w:szCs w:val="24"/>
        </w:rPr>
        <w:t>se recomienda</w:t>
      </w:r>
      <w:r w:rsidRPr="00073CF5">
        <w:rPr>
          <w:rFonts w:ascii="Century Gothic" w:hAnsi="Century Gothic"/>
          <w:sz w:val="24"/>
          <w:szCs w:val="24"/>
        </w:rPr>
        <w:t xml:space="preserve"> tener en cuenta los siguientes aspectos de seguridad al ubicar el gas LPG.</w:t>
      </w:r>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REDCUDIporelinteréssuperiordeniñosyniñas</w:t>
      </w:r>
      <w:proofErr w:type="spellEnd"/>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REDCUDIsegura</w:t>
      </w:r>
      <w:proofErr w:type="spellEnd"/>
    </w:p>
    <w:p w:rsidR="00790A70" w:rsidRDefault="00790A70" w:rsidP="00790A70">
      <w:pPr>
        <w:jc w:val="both"/>
        <w:rPr>
          <w:rFonts w:ascii="Century Gothic" w:hAnsi="Century Gothic"/>
          <w:sz w:val="24"/>
          <w:szCs w:val="24"/>
        </w:rPr>
      </w:pPr>
      <w:r w:rsidRPr="00073CF5">
        <w:rPr>
          <w:rFonts w:ascii="Century Gothic" w:hAnsi="Century Gothic"/>
          <w:b/>
          <w:sz w:val="24"/>
          <w:szCs w:val="24"/>
        </w:rPr>
        <w:t>Respuesta:</w:t>
      </w:r>
      <w:r w:rsidRPr="00073CF5">
        <w:rPr>
          <w:rFonts w:ascii="Century Gothic" w:hAnsi="Century Gothic"/>
          <w:sz w:val="24"/>
          <w:szCs w:val="24"/>
        </w:rPr>
        <w:t xml:space="preserve"> Para mayor información diríjase a Área de ingeniería REDCUDI </w:t>
      </w:r>
      <w:r w:rsidR="00366BBF" w:rsidRPr="00366BBF">
        <w:rPr>
          <w:rFonts w:ascii="Century Gothic" w:hAnsi="Century Gothic"/>
          <w:sz w:val="24"/>
          <w:szCs w:val="24"/>
        </w:rPr>
        <w:t>22531844</w:t>
      </w:r>
    </w:p>
    <w:p w:rsidR="00576154" w:rsidRPr="00576154" w:rsidRDefault="00576154" w:rsidP="00790A70">
      <w:pPr>
        <w:jc w:val="both"/>
        <w:rPr>
          <w:rFonts w:ascii="Century Gothic" w:hAnsi="Century Gothic"/>
          <w:sz w:val="24"/>
          <w:szCs w:val="24"/>
        </w:rPr>
      </w:pPr>
      <w:r w:rsidRPr="00576154">
        <w:rPr>
          <w:rFonts w:ascii="Century Gothic" w:hAnsi="Century Gothic"/>
          <w:b/>
          <w:bCs/>
          <w:sz w:val="24"/>
          <w:szCs w:val="24"/>
        </w:rPr>
        <w:t>Texto alternativo:</w:t>
      </w:r>
      <w:r>
        <w:rPr>
          <w:rFonts w:ascii="Century Gothic" w:hAnsi="Century Gothic"/>
          <w:b/>
          <w:bCs/>
          <w:sz w:val="24"/>
          <w:szCs w:val="24"/>
        </w:rPr>
        <w:t xml:space="preserve"> </w:t>
      </w:r>
      <w:r>
        <w:rPr>
          <w:rFonts w:ascii="Century Gothic" w:hAnsi="Century Gothic"/>
          <w:sz w:val="24"/>
          <w:szCs w:val="24"/>
        </w:rPr>
        <w:t>El aspecto de la ubicación también es muy importante, ya que hay una serie de pasos para prevenir cualquier problema que se podría dar.</w:t>
      </w:r>
    </w:p>
    <w:p w:rsidR="00790A70" w:rsidRPr="00073CF5" w:rsidRDefault="00790A70" w:rsidP="00790A70">
      <w:pPr>
        <w:jc w:val="both"/>
        <w:rPr>
          <w:rFonts w:ascii="Century Gothic" w:hAnsi="Century Gothic"/>
          <w:sz w:val="24"/>
          <w:szCs w:val="24"/>
        </w:rPr>
      </w:pPr>
    </w:p>
    <w:p w:rsidR="00790A70" w:rsidRPr="00073CF5" w:rsidRDefault="006A363D" w:rsidP="00790A70">
      <w:pPr>
        <w:jc w:val="center"/>
        <w:rPr>
          <w:rFonts w:ascii="Century Gothic" w:hAnsi="Century Gothic"/>
          <w:sz w:val="24"/>
          <w:szCs w:val="24"/>
        </w:rPr>
      </w:pPr>
      <w:r>
        <w:rPr>
          <w:rFonts w:ascii="Century Gothic" w:hAnsi="Century Gothic"/>
          <w:noProof/>
          <w:sz w:val="24"/>
          <w:szCs w:val="24"/>
          <w:lang w:eastAsia="es-ES"/>
        </w:rPr>
        <w:drawing>
          <wp:inline distT="0" distB="0" distL="0" distR="0">
            <wp:extent cx="5138530" cy="5138530"/>
            <wp:effectExtent l="19050" t="0" r="497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40533" cy="5140533"/>
                    </a:xfrm>
                    <a:prstGeom prst="rect">
                      <a:avLst/>
                    </a:prstGeom>
                  </pic:spPr>
                </pic:pic>
              </a:graphicData>
            </a:graphic>
          </wp:inline>
        </w:drawing>
      </w: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jc w:val="both"/>
        <w:rPr>
          <w:rFonts w:ascii="Century Gothic" w:hAnsi="Century Gothic"/>
          <w:sz w:val="24"/>
          <w:szCs w:val="24"/>
        </w:rPr>
      </w:pPr>
    </w:p>
    <w:p w:rsidR="00790A70" w:rsidRPr="00366BBF" w:rsidRDefault="00790A70" w:rsidP="00366BBF">
      <w:pPr>
        <w:rPr>
          <w:rFonts w:ascii="Century Gothic" w:hAnsi="Century Gothic"/>
          <w:sz w:val="24"/>
          <w:szCs w:val="24"/>
        </w:rPr>
      </w:pPr>
      <w:r w:rsidRPr="00073CF5">
        <w:rPr>
          <w:rFonts w:ascii="Century Gothic" w:hAnsi="Century Gothic"/>
          <w:b/>
          <w:sz w:val="24"/>
          <w:szCs w:val="24"/>
        </w:rPr>
        <w:t>Post # 5</w:t>
      </w:r>
    </w:p>
    <w:p w:rsidR="00790A70" w:rsidRPr="00073CF5" w:rsidRDefault="00790A70" w:rsidP="00790A70">
      <w:pPr>
        <w:jc w:val="both"/>
        <w:rPr>
          <w:rFonts w:ascii="Century Gothic" w:hAnsi="Century Gothic"/>
          <w:b/>
          <w:sz w:val="24"/>
          <w:szCs w:val="24"/>
        </w:rPr>
      </w:pPr>
      <w:r w:rsidRPr="00073CF5">
        <w:rPr>
          <w:rFonts w:ascii="Century Gothic" w:hAnsi="Century Gothic"/>
          <w:b/>
          <w:sz w:val="24"/>
          <w:szCs w:val="24"/>
        </w:rPr>
        <w:t>Fecha</w:t>
      </w:r>
      <w:proofErr w:type="gramStart"/>
      <w:r w:rsidRPr="00073CF5">
        <w:rPr>
          <w:rFonts w:ascii="Century Gothic" w:hAnsi="Century Gothic"/>
          <w:b/>
          <w:sz w:val="24"/>
          <w:szCs w:val="24"/>
        </w:rPr>
        <w:t>:</w:t>
      </w:r>
      <w:r w:rsidR="00FF16C3">
        <w:rPr>
          <w:rFonts w:ascii="Century Gothic" w:hAnsi="Century Gothic"/>
          <w:b/>
          <w:sz w:val="24"/>
          <w:szCs w:val="24"/>
        </w:rPr>
        <w:t>21</w:t>
      </w:r>
      <w:proofErr w:type="gramEnd"/>
      <w:r w:rsidR="00FF16C3">
        <w:rPr>
          <w:rFonts w:ascii="Century Gothic" w:hAnsi="Century Gothic"/>
          <w:b/>
          <w:sz w:val="24"/>
          <w:szCs w:val="24"/>
        </w:rPr>
        <w:t>-1-2020</w:t>
      </w:r>
    </w:p>
    <w:p w:rsidR="00790A70" w:rsidRPr="00073CF5" w:rsidRDefault="00790A70" w:rsidP="00790A70">
      <w:pPr>
        <w:jc w:val="both"/>
        <w:rPr>
          <w:rFonts w:ascii="Century Gothic" w:hAnsi="Century Gothic"/>
          <w:sz w:val="24"/>
          <w:szCs w:val="24"/>
        </w:rPr>
      </w:pPr>
      <w:r w:rsidRPr="00073CF5">
        <w:rPr>
          <w:rFonts w:ascii="Century Gothic" w:hAnsi="Century Gothic"/>
          <w:b/>
          <w:sz w:val="24"/>
          <w:szCs w:val="24"/>
        </w:rPr>
        <w:t>FB</w:t>
      </w:r>
      <w:r w:rsidR="00FF16C3">
        <w:rPr>
          <w:rFonts w:ascii="Century Gothic" w:hAnsi="Century Gothic"/>
          <w:b/>
          <w:sz w:val="24"/>
          <w:szCs w:val="24"/>
        </w:rPr>
        <w:t>-</w:t>
      </w:r>
      <w:proofErr w:type="spellStart"/>
      <w:r w:rsidR="00FF16C3">
        <w:rPr>
          <w:rFonts w:ascii="Century Gothic" w:hAnsi="Century Gothic"/>
          <w:b/>
          <w:sz w:val="24"/>
          <w:szCs w:val="24"/>
        </w:rPr>
        <w:t>intagram</w:t>
      </w:r>
      <w:proofErr w:type="spellEnd"/>
      <w:r w:rsidRPr="00073CF5">
        <w:rPr>
          <w:rFonts w:ascii="Century Gothic" w:hAnsi="Century Gothic"/>
          <w:sz w:val="24"/>
          <w:szCs w:val="24"/>
        </w:rPr>
        <w:t xml:space="preserve">: Si usted tiene un centro de cuidado </w:t>
      </w:r>
      <w:r w:rsidR="00366BBF">
        <w:rPr>
          <w:rFonts w:ascii="Century Gothic" w:hAnsi="Century Gothic"/>
          <w:sz w:val="24"/>
          <w:szCs w:val="24"/>
        </w:rPr>
        <w:t xml:space="preserve">y desarrollo </w:t>
      </w:r>
      <w:r w:rsidRPr="00073CF5">
        <w:rPr>
          <w:rFonts w:ascii="Century Gothic" w:hAnsi="Century Gothic"/>
          <w:sz w:val="24"/>
          <w:szCs w:val="24"/>
        </w:rPr>
        <w:t xml:space="preserve">infantil </w:t>
      </w:r>
      <w:r w:rsidR="00366BBF">
        <w:rPr>
          <w:rFonts w:ascii="Century Gothic" w:hAnsi="Century Gothic"/>
          <w:sz w:val="24"/>
          <w:szCs w:val="24"/>
        </w:rPr>
        <w:t>se recomienda</w:t>
      </w:r>
      <w:r w:rsidRPr="00073CF5">
        <w:rPr>
          <w:rFonts w:ascii="Century Gothic" w:hAnsi="Century Gothic"/>
          <w:sz w:val="24"/>
          <w:szCs w:val="24"/>
        </w:rPr>
        <w:t xml:space="preserve"> tener en cuenta los siguientes aspectos de seguridad ante una fuga de gas LPG.</w:t>
      </w:r>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REDCUDIporelinteréssuperiordeniñosyniñas</w:t>
      </w:r>
      <w:proofErr w:type="spellEnd"/>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REDCUDIsegura</w:t>
      </w:r>
      <w:proofErr w:type="spellEnd"/>
    </w:p>
    <w:p w:rsidR="00790A70" w:rsidRDefault="00790A70" w:rsidP="00790A70">
      <w:pPr>
        <w:jc w:val="both"/>
        <w:rPr>
          <w:rFonts w:ascii="Century Gothic" w:hAnsi="Century Gothic"/>
          <w:sz w:val="24"/>
          <w:szCs w:val="24"/>
        </w:rPr>
      </w:pPr>
      <w:r w:rsidRPr="00073CF5">
        <w:rPr>
          <w:rFonts w:ascii="Century Gothic" w:hAnsi="Century Gothic"/>
          <w:b/>
          <w:sz w:val="24"/>
          <w:szCs w:val="24"/>
        </w:rPr>
        <w:t>Respuesta:</w:t>
      </w:r>
      <w:r w:rsidRPr="00073CF5">
        <w:rPr>
          <w:rFonts w:ascii="Century Gothic" w:hAnsi="Century Gothic"/>
          <w:sz w:val="24"/>
          <w:szCs w:val="24"/>
        </w:rPr>
        <w:t xml:space="preserve"> Para mayor información diríjase a Área de ingeniería REDCUDI </w:t>
      </w:r>
      <w:r w:rsidR="00366BBF" w:rsidRPr="00366BBF">
        <w:rPr>
          <w:rFonts w:ascii="Century Gothic" w:hAnsi="Century Gothic"/>
          <w:sz w:val="24"/>
          <w:szCs w:val="24"/>
        </w:rPr>
        <w:t>22531844</w:t>
      </w:r>
    </w:p>
    <w:p w:rsidR="00576154" w:rsidRPr="00E372F5" w:rsidRDefault="00576154" w:rsidP="00790A70">
      <w:pPr>
        <w:jc w:val="both"/>
        <w:rPr>
          <w:rFonts w:ascii="Century Gothic" w:hAnsi="Century Gothic"/>
          <w:sz w:val="24"/>
          <w:szCs w:val="24"/>
        </w:rPr>
      </w:pPr>
      <w:r w:rsidRPr="00576154">
        <w:rPr>
          <w:rFonts w:ascii="Century Gothic" w:hAnsi="Century Gothic"/>
          <w:b/>
          <w:bCs/>
          <w:sz w:val="24"/>
          <w:szCs w:val="24"/>
        </w:rPr>
        <w:t>Texto alternativo:</w:t>
      </w:r>
      <w:r w:rsidR="00E372F5">
        <w:rPr>
          <w:rFonts w:ascii="Century Gothic" w:hAnsi="Century Gothic"/>
          <w:b/>
          <w:bCs/>
          <w:sz w:val="24"/>
          <w:szCs w:val="24"/>
        </w:rPr>
        <w:t xml:space="preserve"> </w:t>
      </w:r>
      <w:r w:rsidR="00E372F5">
        <w:rPr>
          <w:rFonts w:ascii="Century Gothic" w:hAnsi="Century Gothic"/>
          <w:sz w:val="24"/>
          <w:szCs w:val="24"/>
        </w:rPr>
        <w:t xml:space="preserve">La manera </w:t>
      </w:r>
      <w:r w:rsidR="00366BBF">
        <w:rPr>
          <w:rFonts w:ascii="Century Gothic" w:hAnsi="Century Gothic"/>
          <w:sz w:val="24"/>
          <w:szCs w:val="24"/>
        </w:rPr>
        <w:t>r</w:t>
      </w:r>
      <w:r w:rsidR="00366BBF" w:rsidRPr="00366BBF">
        <w:rPr>
          <w:rFonts w:ascii="Century Gothic" w:hAnsi="Century Gothic"/>
          <w:sz w:val="24"/>
          <w:szCs w:val="24"/>
        </w:rPr>
        <w:t>ecomendada a</w:t>
      </w:r>
      <w:r w:rsidR="00366BBF">
        <w:t xml:space="preserve"> </w:t>
      </w:r>
      <w:r w:rsidR="00E372F5">
        <w:rPr>
          <w:rFonts w:ascii="Century Gothic" w:hAnsi="Century Gothic"/>
          <w:sz w:val="24"/>
          <w:szCs w:val="24"/>
        </w:rPr>
        <w:t>reaccionar cuando enfrentemos una fuga de gas LPG.</w:t>
      </w:r>
    </w:p>
    <w:p w:rsidR="00790A70" w:rsidRPr="00576154" w:rsidRDefault="00790A70" w:rsidP="00790A70">
      <w:pPr>
        <w:jc w:val="both"/>
        <w:rPr>
          <w:rFonts w:ascii="Century Gothic" w:hAnsi="Century Gothic"/>
          <w:b/>
          <w:bCs/>
          <w:sz w:val="24"/>
          <w:szCs w:val="24"/>
        </w:rPr>
      </w:pPr>
    </w:p>
    <w:p w:rsidR="00790A70" w:rsidRPr="00073CF5" w:rsidRDefault="00790A70" w:rsidP="00790A70">
      <w:pPr>
        <w:jc w:val="center"/>
        <w:rPr>
          <w:rFonts w:ascii="Century Gothic" w:hAnsi="Century Gothic"/>
          <w:sz w:val="24"/>
          <w:szCs w:val="24"/>
        </w:rPr>
      </w:pPr>
      <w:r w:rsidRPr="00073CF5">
        <w:rPr>
          <w:rFonts w:ascii="Century Gothic" w:hAnsi="Century Gothic"/>
          <w:noProof/>
          <w:sz w:val="24"/>
          <w:szCs w:val="24"/>
          <w:lang w:eastAsia="es-ES"/>
        </w:rPr>
        <w:drawing>
          <wp:inline distT="0" distB="0" distL="0" distR="0">
            <wp:extent cx="4080681" cy="4080681"/>
            <wp:effectExtent l="0" t="0" r="0" b="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72801" cy="4072801"/>
                    </a:xfrm>
                    <a:prstGeom prst="rect">
                      <a:avLst/>
                    </a:prstGeom>
                  </pic:spPr>
                </pic:pic>
              </a:graphicData>
            </a:graphic>
          </wp:inline>
        </w:drawing>
      </w: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jc w:val="both"/>
        <w:rPr>
          <w:rFonts w:ascii="Century Gothic" w:hAnsi="Century Gothic"/>
          <w:sz w:val="24"/>
          <w:szCs w:val="24"/>
        </w:rPr>
      </w:pPr>
    </w:p>
    <w:p w:rsidR="00790A70" w:rsidRDefault="00790A70" w:rsidP="00790A70">
      <w:pPr>
        <w:rPr>
          <w:rFonts w:ascii="Century Gothic" w:hAnsi="Century Gothic"/>
          <w:sz w:val="24"/>
          <w:szCs w:val="24"/>
        </w:rPr>
      </w:pPr>
      <w:r>
        <w:rPr>
          <w:rFonts w:ascii="Century Gothic" w:hAnsi="Century Gothic"/>
          <w:sz w:val="24"/>
          <w:szCs w:val="24"/>
        </w:rPr>
        <w:br w:type="page"/>
      </w:r>
    </w:p>
    <w:p w:rsidR="00790A70" w:rsidRPr="00073CF5" w:rsidRDefault="00790A70" w:rsidP="00790A70">
      <w:pPr>
        <w:jc w:val="both"/>
        <w:rPr>
          <w:rFonts w:ascii="Century Gothic" w:hAnsi="Century Gothic"/>
          <w:b/>
          <w:sz w:val="24"/>
          <w:szCs w:val="24"/>
        </w:rPr>
      </w:pPr>
      <w:r w:rsidRPr="00073CF5">
        <w:rPr>
          <w:rFonts w:ascii="Century Gothic" w:hAnsi="Century Gothic"/>
          <w:b/>
          <w:sz w:val="24"/>
          <w:szCs w:val="24"/>
        </w:rPr>
        <w:lastRenderedPageBreak/>
        <w:t>Post # 6</w:t>
      </w:r>
    </w:p>
    <w:p w:rsidR="00790A70" w:rsidRPr="00073CF5" w:rsidRDefault="00790A70" w:rsidP="00790A70">
      <w:pPr>
        <w:jc w:val="both"/>
        <w:rPr>
          <w:rFonts w:ascii="Century Gothic" w:hAnsi="Century Gothic"/>
          <w:b/>
          <w:sz w:val="24"/>
          <w:szCs w:val="24"/>
        </w:rPr>
      </w:pPr>
      <w:r w:rsidRPr="00073CF5">
        <w:rPr>
          <w:rFonts w:ascii="Century Gothic" w:hAnsi="Century Gothic"/>
          <w:b/>
          <w:sz w:val="24"/>
          <w:szCs w:val="24"/>
        </w:rPr>
        <w:t>Fecha</w:t>
      </w:r>
      <w:proofErr w:type="gramStart"/>
      <w:r w:rsidRPr="00073CF5">
        <w:rPr>
          <w:rFonts w:ascii="Century Gothic" w:hAnsi="Century Gothic"/>
          <w:b/>
          <w:sz w:val="24"/>
          <w:szCs w:val="24"/>
        </w:rPr>
        <w:t>:</w:t>
      </w:r>
      <w:r w:rsidR="0083367B">
        <w:rPr>
          <w:rFonts w:ascii="Century Gothic" w:hAnsi="Century Gothic"/>
          <w:b/>
          <w:sz w:val="24"/>
          <w:szCs w:val="24"/>
        </w:rPr>
        <w:t>22</w:t>
      </w:r>
      <w:proofErr w:type="gramEnd"/>
      <w:r w:rsidR="0083367B">
        <w:rPr>
          <w:rFonts w:ascii="Century Gothic" w:hAnsi="Century Gothic"/>
          <w:b/>
          <w:sz w:val="24"/>
          <w:szCs w:val="24"/>
        </w:rPr>
        <w:t>-1-2020</w:t>
      </w:r>
    </w:p>
    <w:p w:rsidR="00790A70" w:rsidRPr="00073CF5" w:rsidRDefault="00790A70" w:rsidP="00790A70">
      <w:pPr>
        <w:jc w:val="both"/>
        <w:rPr>
          <w:rFonts w:ascii="Century Gothic" w:hAnsi="Century Gothic"/>
          <w:sz w:val="24"/>
          <w:szCs w:val="24"/>
        </w:rPr>
      </w:pPr>
      <w:proofErr w:type="spellStart"/>
      <w:r w:rsidRPr="00073CF5">
        <w:rPr>
          <w:rFonts w:ascii="Century Gothic" w:hAnsi="Century Gothic"/>
          <w:b/>
          <w:sz w:val="24"/>
          <w:szCs w:val="24"/>
        </w:rPr>
        <w:t>FB</w:t>
      </w:r>
      <w:r w:rsidR="0083367B">
        <w:rPr>
          <w:rFonts w:ascii="Century Gothic" w:hAnsi="Century Gothic"/>
          <w:b/>
          <w:sz w:val="24"/>
          <w:szCs w:val="24"/>
        </w:rPr>
        <w:t>.intagram</w:t>
      </w:r>
      <w:proofErr w:type="spellEnd"/>
      <w:r w:rsidRPr="00073CF5">
        <w:rPr>
          <w:rFonts w:ascii="Century Gothic" w:hAnsi="Century Gothic"/>
          <w:b/>
          <w:sz w:val="24"/>
          <w:szCs w:val="24"/>
        </w:rPr>
        <w:t>:</w:t>
      </w:r>
      <w:r w:rsidRPr="00073CF5">
        <w:rPr>
          <w:rFonts w:ascii="Century Gothic" w:hAnsi="Century Gothic"/>
          <w:sz w:val="24"/>
          <w:szCs w:val="24"/>
        </w:rPr>
        <w:t xml:space="preserve"> De acuerdo con el </w:t>
      </w:r>
      <w:r w:rsidR="00366BBF">
        <w:rPr>
          <w:rFonts w:ascii="Century Gothic" w:hAnsi="Century Gothic"/>
          <w:sz w:val="24"/>
          <w:szCs w:val="24"/>
        </w:rPr>
        <w:t>CAI</w:t>
      </w:r>
      <w:r w:rsidRPr="00073CF5">
        <w:rPr>
          <w:rFonts w:ascii="Century Gothic" w:hAnsi="Century Gothic"/>
          <w:sz w:val="24"/>
          <w:szCs w:val="24"/>
        </w:rPr>
        <w:t>, todos los centros deben contar con un plan de emergencia que se adecúe a las posibles amenazas.</w:t>
      </w:r>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REDCUDIporelinteréssuperiordeniñosyniñas</w:t>
      </w:r>
      <w:proofErr w:type="spellEnd"/>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REDCUDIsegura</w:t>
      </w:r>
      <w:proofErr w:type="spellEnd"/>
    </w:p>
    <w:p w:rsidR="00790A70" w:rsidRDefault="00790A70" w:rsidP="00790A70">
      <w:pPr>
        <w:jc w:val="both"/>
        <w:rPr>
          <w:rFonts w:ascii="Century Gothic" w:hAnsi="Century Gothic"/>
          <w:sz w:val="24"/>
          <w:szCs w:val="24"/>
        </w:rPr>
      </w:pPr>
      <w:r w:rsidRPr="00073CF5">
        <w:rPr>
          <w:rFonts w:ascii="Century Gothic" w:hAnsi="Century Gothic"/>
          <w:b/>
          <w:sz w:val="24"/>
          <w:szCs w:val="24"/>
        </w:rPr>
        <w:t>Respuesta:</w:t>
      </w:r>
      <w:r w:rsidRPr="00073CF5">
        <w:rPr>
          <w:rFonts w:ascii="Century Gothic" w:hAnsi="Century Gothic"/>
          <w:sz w:val="24"/>
          <w:szCs w:val="24"/>
        </w:rPr>
        <w:t xml:space="preserve"> Para mayor información diríjase a Área de ingeniería REDCUDI </w:t>
      </w:r>
      <w:r w:rsidR="009B14DC" w:rsidRPr="009B14DC">
        <w:rPr>
          <w:rFonts w:ascii="Century Gothic" w:hAnsi="Century Gothic"/>
          <w:sz w:val="24"/>
          <w:szCs w:val="24"/>
        </w:rPr>
        <w:t>22531844</w:t>
      </w:r>
    </w:p>
    <w:p w:rsidR="00E372F5" w:rsidRPr="00E372F5" w:rsidRDefault="00E372F5" w:rsidP="00790A70">
      <w:pPr>
        <w:jc w:val="both"/>
        <w:rPr>
          <w:rFonts w:ascii="Century Gothic" w:hAnsi="Century Gothic"/>
          <w:sz w:val="24"/>
          <w:szCs w:val="24"/>
        </w:rPr>
      </w:pPr>
      <w:r w:rsidRPr="00E372F5">
        <w:rPr>
          <w:rFonts w:ascii="Century Gothic" w:hAnsi="Century Gothic"/>
          <w:b/>
          <w:bCs/>
          <w:sz w:val="24"/>
          <w:szCs w:val="24"/>
        </w:rPr>
        <w:t>Texto alternativo:</w:t>
      </w:r>
      <w:r>
        <w:rPr>
          <w:rFonts w:ascii="Century Gothic" w:hAnsi="Century Gothic"/>
          <w:sz w:val="24"/>
          <w:szCs w:val="24"/>
        </w:rPr>
        <w:t xml:space="preserve"> Todos los centros de cuid</w:t>
      </w:r>
      <w:r w:rsidR="009B14DC">
        <w:rPr>
          <w:rFonts w:ascii="Century Gothic" w:hAnsi="Century Gothic"/>
          <w:sz w:val="24"/>
          <w:szCs w:val="24"/>
        </w:rPr>
        <w:t xml:space="preserve">ado y desarrollo infantil </w:t>
      </w:r>
      <w:r>
        <w:rPr>
          <w:rFonts w:ascii="Century Gothic" w:hAnsi="Century Gothic"/>
          <w:sz w:val="24"/>
          <w:szCs w:val="24"/>
        </w:rPr>
        <w:t>deben de contar con su debido plan de emergencia para resolver cualquier posible amenaza.</w:t>
      </w:r>
    </w:p>
    <w:p w:rsidR="00790A70" w:rsidRPr="00073CF5" w:rsidRDefault="00790A70" w:rsidP="00790A70">
      <w:pPr>
        <w:jc w:val="both"/>
        <w:rPr>
          <w:rFonts w:ascii="Century Gothic" w:hAnsi="Century Gothic"/>
          <w:sz w:val="24"/>
          <w:szCs w:val="24"/>
        </w:rPr>
      </w:pPr>
    </w:p>
    <w:p w:rsidR="00790A70" w:rsidRPr="00073CF5" w:rsidRDefault="006A363D" w:rsidP="00790A70">
      <w:pPr>
        <w:jc w:val="center"/>
        <w:rPr>
          <w:rFonts w:ascii="Century Gothic" w:hAnsi="Century Gothic"/>
          <w:sz w:val="24"/>
          <w:szCs w:val="24"/>
          <w:lang w:val="en-US"/>
        </w:rPr>
      </w:pPr>
      <w:r>
        <w:rPr>
          <w:rFonts w:ascii="Century Gothic" w:hAnsi="Century Gothic"/>
          <w:noProof/>
          <w:sz w:val="24"/>
          <w:szCs w:val="24"/>
          <w:lang w:eastAsia="es-ES"/>
        </w:rPr>
        <w:drawing>
          <wp:inline distT="0" distB="0" distL="0" distR="0">
            <wp:extent cx="4800600" cy="4800600"/>
            <wp:effectExtent l="1905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6.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99607" cy="4799607"/>
                    </a:xfrm>
                    <a:prstGeom prst="rect">
                      <a:avLst/>
                    </a:prstGeom>
                  </pic:spPr>
                </pic:pic>
              </a:graphicData>
            </a:graphic>
          </wp:inline>
        </w:drawing>
      </w: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Default="00790A70" w:rsidP="00790A70">
      <w:pPr>
        <w:rPr>
          <w:rFonts w:ascii="Century Gothic" w:hAnsi="Century Gothic"/>
          <w:sz w:val="24"/>
          <w:szCs w:val="24"/>
        </w:rPr>
      </w:pPr>
      <w:r>
        <w:rPr>
          <w:rFonts w:ascii="Century Gothic" w:hAnsi="Century Gothic"/>
          <w:sz w:val="24"/>
          <w:szCs w:val="24"/>
        </w:rPr>
        <w:br w:type="page"/>
      </w:r>
    </w:p>
    <w:p w:rsidR="00790A70" w:rsidRPr="00073CF5" w:rsidRDefault="00790A70" w:rsidP="00790A70">
      <w:pPr>
        <w:jc w:val="both"/>
        <w:rPr>
          <w:rFonts w:ascii="Century Gothic" w:hAnsi="Century Gothic"/>
          <w:b/>
          <w:sz w:val="24"/>
          <w:szCs w:val="24"/>
        </w:rPr>
      </w:pPr>
      <w:r w:rsidRPr="00073CF5">
        <w:rPr>
          <w:rFonts w:ascii="Century Gothic" w:hAnsi="Century Gothic"/>
          <w:b/>
          <w:sz w:val="24"/>
          <w:szCs w:val="24"/>
        </w:rPr>
        <w:lastRenderedPageBreak/>
        <w:t xml:space="preserve">Post # 7 </w:t>
      </w:r>
    </w:p>
    <w:p w:rsidR="00790A70" w:rsidRPr="00073CF5" w:rsidRDefault="00790A70" w:rsidP="00790A70">
      <w:pPr>
        <w:jc w:val="both"/>
        <w:rPr>
          <w:rFonts w:ascii="Century Gothic" w:hAnsi="Century Gothic"/>
          <w:b/>
          <w:sz w:val="24"/>
          <w:szCs w:val="24"/>
        </w:rPr>
      </w:pPr>
      <w:r w:rsidRPr="00073CF5">
        <w:rPr>
          <w:rFonts w:ascii="Century Gothic" w:hAnsi="Century Gothic"/>
          <w:b/>
          <w:sz w:val="24"/>
          <w:szCs w:val="24"/>
        </w:rPr>
        <w:t>Fecha</w:t>
      </w:r>
      <w:proofErr w:type="gramStart"/>
      <w:r w:rsidRPr="00073CF5">
        <w:rPr>
          <w:rFonts w:ascii="Century Gothic" w:hAnsi="Century Gothic"/>
          <w:b/>
          <w:sz w:val="24"/>
          <w:szCs w:val="24"/>
        </w:rPr>
        <w:t>:</w:t>
      </w:r>
      <w:r w:rsidR="0083367B">
        <w:rPr>
          <w:rFonts w:ascii="Century Gothic" w:hAnsi="Century Gothic"/>
          <w:b/>
          <w:sz w:val="24"/>
          <w:szCs w:val="24"/>
        </w:rPr>
        <w:t>23</w:t>
      </w:r>
      <w:proofErr w:type="gramEnd"/>
      <w:r w:rsidR="0083367B">
        <w:rPr>
          <w:rFonts w:ascii="Century Gothic" w:hAnsi="Century Gothic"/>
          <w:b/>
          <w:sz w:val="24"/>
          <w:szCs w:val="24"/>
        </w:rPr>
        <w:t>-1-2020</w:t>
      </w:r>
    </w:p>
    <w:p w:rsidR="00790A70" w:rsidRPr="00073CF5" w:rsidRDefault="00790A70" w:rsidP="00790A70">
      <w:pPr>
        <w:jc w:val="both"/>
        <w:rPr>
          <w:rFonts w:ascii="Century Gothic" w:hAnsi="Century Gothic"/>
          <w:sz w:val="24"/>
          <w:szCs w:val="24"/>
        </w:rPr>
      </w:pPr>
      <w:r w:rsidRPr="00073CF5">
        <w:rPr>
          <w:rFonts w:ascii="Century Gothic" w:hAnsi="Century Gothic"/>
          <w:b/>
          <w:sz w:val="24"/>
          <w:szCs w:val="24"/>
        </w:rPr>
        <w:t>FB</w:t>
      </w:r>
      <w:r w:rsidR="0083367B">
        <w:rPr>
          <w:rFonts w:ascii="Century Gothic" w:hAnsi="Century Gothic"/>
          <w:b/>
          <w:sz w:val="24"/>
          <w:szCs w:val="24"/>
        </w:rPr>
        <w:t>-</w:t>
      </w:r>
      <w:proofErr w:type="spellStart"/>
      <w:r w:rsidR="0083367B">
        <w:rPr>
          <w:rFonts w:ascii="Century Gothic" w:hAnsi="Century Gothic"/>
          <w:b/>
          <w:sz w:val="24"/>
          <w:szCs w:val="24"/>
        </w:rPr>
        <w:t>Intagram</w:t>
      </w:r>
      <w:proofErr w:type="spellEnd"/>
      <w:r w:rsidRPr="00073CF5">
        <w:rPr>
          <w:rFonts w:ascii="Century Gothic" w:hAnsi="Century Gothic"/>
          <w:b/>
          <w:sz w:val="24"/>
          <w:szCs w:val="24"/>
        </w:rPr>
        <w:t>:</w:t>
      </w:r>
      <w:r w:rsidRPr="00073CF5">
        <w:rPr>
          <w:rFonts w:ascii="Century Gothic" w:hAnsi="Century Gothic"/>
          <w:sz w:val="24"/>
          <w:szCs w:val="24"/>
        </w:rPr>
        <w:t xml:space="preserve"> De acuerdo con el </w:t>
      </w:r>
      <w:r w:rsidR="009B14DC">
        <w:rPr>
          <w:rFonts w:ascii="Century Gothic" w:hAnsi="Century Gothic"/>
          <w:sz w:val="24"/>
          <w:szCs w:val="24"/>
        </w:rPr>
        <w:t>CAI</w:t>
      </w:r>
      <w:r w:rsidRPr="00073CF5">
        <w:rPr>
          <w:rFonts w:ascii="Century Gothic" w:hAnsi="Century Gothic"/>
          <w:sz w:val="24"/>
          <w:szCs w:val="24"/>
        </w:rPr>
        <w:t>, todos los centros deben contar con un plan de emergencia que se adecúe a las posibles amenazas.</w:t>
      </w:r>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REDCUDIporelinteréssuperiordeniñosyniñas</w:t>
      </w:r>
      <w:proofErr w:type="spellEnd"/>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REDCUDIsegura</w:t>
      </w:r>
      <w:proofErr w:type="spellEnd"/>
    </w:p>
    <w:p w:rsidR="00790A70" w:rsidRDefault="00790A70" w:rsidP="00790A70">
      <w:pPr>
        <w:jc w:val="both"/>
        <w:rPr>
          <w:rFonts w:ascii="Century Gothic" w:hAnsi="Century Gothic"/>
          <w:sz w:val="24"/>
          <w:szCs w:val="24"/>
        </w:rPr>
      </w:pPr>
      <w:r w:rsidRPr="00073CF5">
        <w:rPr>
          <w:rFonts w:ascii="Century Gothic" w:hAnsi="Century Gothic"/>
          <w:b/>
          <w:sz w:val="24"/>
          <w:szCs w:val="24"/>
        </w:rPr>
        <w:t>Respuesta:</w:t>
      </w:r>
      <w:r w:rsidRPr="00073CF5">
        <w:rPr>
          <w:rFonts w:ascii="Century Gothic" w:hAnsi="Century Gothic"/>
          <w:sz w:val="24"/>
          <w:szCs w:val="24"/>
        </w:rPr>
        <w:t xml:space="preserve"> Para mayor información diríjase a Área de ingeniería REDCUDI </w:t>
      </w:r>
      <w:r w:rsidR="009B14DC" w:rsidRPr="009B14DC">
        <w:rPr>
          <w:rFonts w:ascii="Century Gothic" w:hAnsi="Century Gothic"/>
          <w:sz w:val="24"/>
          <w:szCs w:val="24"/>
        </w:rPr>
        <w:t>22531844</w:t>
      </w:r>
    </w:p>
    <w:p w:rsidR="00E372F5" w:rsidRPr="00E372F5" w:rsidRDefault="00E372F5" w:rsidP="00790A70">
      <w:pPr>
        <w:jc w:val="both"/>
        <w:rPr>
          <w:rFonts w:ascii="Century Gothic" w:hAnsi="Century Gothic"/>
          <w:sz w:val="24"/>
          <w:szCs w:val="24"/>
        </w:rPr>
      </w:pPr>
      <w:r w:rsidRPr="00E372F5">
        <w:rPr>
          <w:rFonts w:ascii="Century Gothic" w:hAnsi="Century Gothic"/>
          <w:b/>
          <w:bCs/>
          <w:sz w:val="24"/>
          <w:szCs w:val="24"/>
        </w:rPr>
        <w:t>Texto alternativo:</w:t>
      </w:r>
      <w:r>
        <w:rPr>
          <w:rFonts w:ascii="Century Gothic" w:hAnsi="Century Gothic"/>
          <w:b/>
          <w:bCs/>
          <w:sz w:val="24"/>
          <w:szCs w:val="24"/>
        </w:rPr>
        <w:t xml:space="preserve"> </w:t>
      </w:r>
      <w:r>
        <w:rPr>
          <w:rFonts w:ascii="Century Gothic" w:hAnsi="Century Gothic"/>
          <w:sz w:val="24"/>
          <w:szCs w:val="24"/>
        </w:rPr>
        <w:t>Para desarrollar el plan de emergencia con éxito se necesitan tanto capacitaciones como simulacros para fortalecer la capacidad de respuesta.</w:t>
      </w:r>
    </w:p>
    <w:p w:rsidR="00790A70" w:rsidRPr="00073CF5" w:rsidRDefault="00790A70" w:rsidP="00790A70">
      <w:pPr>
        <w:jc w:val="both"/>
        <w:rPr>
          <w:rFonts w:ascii="Century Gothic" w:hAnsi="Century Gothic"/>
          <w:sz w:val="24"/>
          <w:szCs w:val="24"/>
        </w:rPr>
      </w:pPr>
    </w:p>
    <w:p w:rsidR="00790A70" w:rsidRPr="00073CF5" w:rsidRDefault="006A363D" w:rsidP="00790A70">
      <w:pPr>
        <w:jc w:val="center"/>
        <w:rPr>
          <w:rFonts w:ascii="Century Gothic" w:hAnsi="Century Gothic"/>
          <w:sz w:val="24"/>
          <w:szCs w:val="24"/>
          <w:lang w:val="en-US"/>
        </w:rPr>
      </w:pPr>
      <w:r>
        <w:rPr>
          <w:rFonts w:ascii="Century Gothic" w:hAnsi="Century Gothic"/>
          <w:noProof/>
          <w:sz w:val="24"/>
          <w:szCs w:val="24"/>
          <w:lang w:eastAsia="es-ES"/>
        </w:rPr>
        <w:drawing>
          <wp:inline distT="0" distB="0" distL="0" distR="0">
            <wp:extent cx="5605669" cy="5605669"/>
            <wp:effectExtent l="1905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0073" cy="5610073"/>
                    </a:xfrm>
                    <a:prstGeom prst="rect">
                      <a:avLst/>
                    </a:prstGeom>
                  </pic:spPr>
                </pic:pic>
              </a:graphicData>
            </a:graphic>
          </wp:inline>
        </w:drawing>
      </w: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9B14DC" w:rsidRDefault="00790A70" w:rsidP="009B14DC">
      <w:pPr>
        <w:rPr>
          <w:rFonts w:ascii="Century Gothic" w:hAnsi="Century Gothic"/>
          <w:sz w:val="24"/>
          <w:szCs w:val="24"/>
        </w:rPr>
      </w:pPr>
      <w:r w:rsidRPr="00073CF5">
        <w:rPr>
          <w:rFonts w:ascii="Century Gothic" w:hAnsi="Century Gothic"/>
          <w:b/>
          <w:sz w:val="24"/>
          <w:szCs w:val="24"/>
        </w:rPr>
        <w:t>Post # 8</w:t>
      </w:r>
    </w:p>
    <w:p w:rsidR="00790A70" w:rsidRPr="00073CF5" w:rsidRDefault="00790A70" w:rsidP="00790A70">
      <w:pPr>
        <w:jc w:val="both"/>
        <w:rPr>
          <w:rFonts w:ascii="Century Gothic" w:hAnsi="Century Gothic"/>
          <w:b/>
          <w:sz w:val="24"/>
          <w:szCs w:val="24"/>
        </w:rPr>
      </w:pPr>
      <w:r w:rsidRPr="00073CF5">
        <w:rPr>
          <w:rFonts w:ascii="Century Gothic" w:hAnsi="Century Gothic"/>
          <w:b/>
          <w:sz w:val="24"/>
          <w:szCs w:val="24"/>
        </w:rPr>
        <w:t>Fecha</w:t>
      </w:r>
      <w:proofErr w:type="gramStart"/>
      <w:r w:rsidRPr="00073CF5">
        <w:rPr>
          <w:rFonts w:ascii="Century Gothic" w:hAnsi="Century Gothic"/>
          <w:b/>
          <w:sz w:val="24"/>
          <w:szCs w:val="24"/>
        </w:rPr>
        <w:t>:</w:t>
      </w:r>
      <w:r w:rsidR="0083367B">
        <w:rPr>
          <w:rFonts w:ascii="Century Gothic" w:hAnsi="Century Gothic"/>
          <w:b/>
          <w:sz w:val="24"/>
          <w:szCs w:val="24"/>
        </w:rPr>
        <w:t>24</w:t>
      </w:r>
      <w:proofErr w:type="gramEnd"/>
      <w:r w:rsidR="0083367B">
        <w:rPr>
          <w:rFonts w:ascii="Century Gothic" w:hAnsi="Century Gothic"/>
          <w:b/>
          <w:sz w:val="24"/>
          <w:szCs w:val="24"/>
        </w:rPr>
        <w:t>-1-2020</w:t>
      </w:r>
    </w:p>
    <w:p w:rsidR="00790A70" w:rsidRPr="00073CF5" w:rsidRDefault="00790A70" w:rsidP="00790A70">
      <w:pPr>
        <w:jc w:val="both"/>
        <w:rPr>
          <w:rFonts w:ascii="Century Gothic" w:hAnsi="Century Gothic"/>
          <w:sz w:val="24"/>
          <w:szCs w:val="24"/>
        </w:rPr>
      </w:pPr>
      <w:r w:rsidRPr="00073CF5">
        <w:rPr>
          <w:rFonts w:ascii="Century Gothic" w:hAnsi="Century Gothic"/>
          <w:b/>
          <w:sz w:val="24"/>
          <w:szCs w:val="24"/>
        </w:rPr>
        <w:t>FB</w:t>
      </w:r>
      <w:r w:rsidR="0083367B">
        <w:rPr>
          <w:rFonts w:ascii="Century Gothic" w:hAnsi="Century Gothic"/>
          <w:b/>
          <w:sz w:val="24"/>
          <w:szCs w:val="24"/>
        </w:rPr>
        <w:t>-</w:t>
      </w:r>
      <w:proofErr w:type="spellStart"/>
      <w:r w:rsidR="0083367B">
        <w:rPr>
          <w:rFonts w:ascii="Century Gothic" w:hAnsi="Century Gothic"/>
          <w:b/>
          <w:sz w:val="24"/>
          <w:szCs w:val="24"/>
        </w:rPr>
        <w:t>intagram</w:t>
      </w:r>
      <w:proofErr w:type="spellEnd"/>
      <w:r w:rsidRPr="00073CF5">
        <w:rPr>
          <w:rFonts w:ascii="Century Gothic" w:hAnsi="Century Gothic"/>
          <w:b/>
          <w:sz w:val="24"/>
          <w:szCs w:val="24"/>
        </w:rPr>
        <w:t xml:space="preserve">: </w:t>
      </w:r>
      <w:r w:rsidRPr="00073CF5">
        <w:rPr>
          <w:rFonts w:ascii="Century Gothic" w:hAnsi="Century Gothic"/>
          <w:sz w:val="24"/>
          <w:szCs w:val="24"/>
        </w:rPr>
        <w:t xml:space="preserve">De acuerdo con el </w:t>
      </w:r>
      <w:r w:rsidR="009B14DC">
        <w:rPr>
          <w:rFonts w:ascii="Century Gothic" w:hAnsi="Century Gothic"/>
          <w:sz w:val="24"/>
          <w:szCs w:val="24"/>
        </w:rPr>
        <w:t>CAI</w:t>
      </w:r>
      <w:r w:rsidRPr="00073CF5">
        <w:rPr>
          <w:rFonts w:ascii="Century Gothic" w:hAnsi="Century Gothic"/>
          <w:sz w:val="24"/>
          <w:szCs w:val="24"/>
        </w:rPr>
        <w:t>, todos los centros deben contar con un plan de emergencia que se adecúe a las posibles amenazas.</w:t>
      </w:r>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REDCUDIporelinteréssuperiordeniñosyniñas</w:t>
      </w:r>
      <w:proofErr w:type="spellEnd"/>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REDCUDIsegura</w:t>
      </w:r>
      <w:proofErr w:type="spellEnd"/>
    </w:p>
    <w:p w:rsidR="00790A70" w:rsidRDefault="00790A70" w:rsidP="00790A70">
      <w:pPr>
        <w:jc w:val="both"/>
        <w:rPr>
          <w:rFonts w:ascii="Century Gothic" w:hAnsi="Century Gothic"/>
          <w:sz w:val="24"/>
          <w:szCs w:val="24"/>
        </w:rPr>
      </w:pPr>
      <w:r w:rsidRPr="00073CF5">
        <w:rPr>
          <w:rFonts w:ascii="Century Gothic" w:hAnsi="Century Gothic"/>
          <w:b/>
          <w:sz w:val="24"/>
          <w:szCs w:val="24"/>
        </w:rPr>
        <w:t>Respuesta:</w:t>
      </w:r>
      <w:r w:rsidRPr="00073CF5">
        <w:rPr>
          <w:rFonts w:ascii="Century Gothic" w:hAnsi="Century Gothic"/>
          <w:sz w:val="24"/>
          <w:szCs w:val="24"/>
        </w:rPr>
        <w:t xml:space="preserve"> Para mayor información diríjase a Área de ingeniería REDCUDI </w:t>
      </w:r>
      <w:r w:rsidR="009B14DC" w:rsidRPr="009B14DC">
        <w:rPr>
          <w:rFonts w:ascii="Century Gothic" w:hAnsi="Century Gothic"/>
          <w:sz w:val="24"/>
          <w:szCs w:val="24"/>
        </w:rPr>
        <w:t>22531844</w:t>
      </w:r>
    </w:p>
    <w:p w:rsidR="00E372F5" w:rsidRPr="00E372F5" w:rsidRDefault="00E372F5" w:rsidP="00790A70">
      <w:pPr>
        <w:jc w:val="both"/>
        <w:rPr>
          <w:rFonts w:ascii="Century Gothic" w:hAnsi="Century Gothic"/>
          <w:sz w:val="24"/>
          <w:szCs w:val="24"/>
        </w:rPr>
      </w:pPr>
      <w:r w:rsidRPr="00E372F5">
        <w:rPr>
          <w:rFonts w:ascii="Century Gothic" w:hAnsi="Century Gothic"/>
          <w:b/>
          <w:bCs/>
          <w:sz w:val="24"/>
          <w:szCs w:val="24"/>
        </w:rPr>
        <w:t>Texto alternativo:</w:t>
      </w:r>
      <w:r>
        <w:rPr>
          <w:rFonts w:ascii="Century Gothic" w:hAnsi="Century Gothic"/>
          <w:b/>
          <w:bCs/>
          <w:sz w:val="24"/>
          <w:szCs w:val="24"/>
        </w:rPr>
        <w:t xml:space="preserve"> </w:t>
      </w:r>
      <w:r>
        <w:rPr>
          <w:rFonts w:ascii="Century Gothic" w:hAnsi="Century Gothic"/>
          <w:sz w:val="24"/>
          <w:szCs w:val="24"/>
        </w:rPr>
        <w:t>Para tener un buen resultado con el plan de emergencia se necesita verificar constantemente que todo este en buen funcionamiento.</w:t>
      </w:r>
    </w:p>
    <w:p w:rsidR="00790A70" w:rsidRPr="00073CF5" w:rsidRDefault="00790A70" w:rsidP="00790A70">
      <w:pPr>
        <w:jc w:val="both"/>
        <w:rPr>
          <w:rFonts w:ascii="Century Gothic" w:hAnsi="Century Gothic"/>
          <w:sz w:val="24"/>
          <w:szCs w:val="24"/>
        </w:rPr>
      </w:pPr>
    </w:p>
    <w:p w:rsidR="00790A70" w:rsidRPr="00073CF5" w:rsidRDefault="006A363D" w:rsidP="00790A70">
      <w:pPr>
        <w:jc w:val="center"/>
        <w:rPr>
          <w:rFonts w:ascii="Century Gothic" w:hAnsi="Century Gothic"/>
          <w:sz w:val="24"/>
          <w:szCs w:val="24"/>
          <w:lang w:val="en-US"/>
        </w:rPr>
      </w:pPr>
      <w:r>
        <w:rPr>
          <w:rFonts w:ascii="Century Gothic" w:hAnsi="Century Gothic"/>
          <w:noProof/>
          <w:sz w:val="24"/>
          <w:szCs w:val="24"/>
          <w:lang w:eastAsia="es-ES"/>
        </w:rPr>
        <w:drawing>
          <wp:inline distT="0" distB="0" distL="0" distR="0">
            <wp:extent cx="4820478" cy="4820478"/>
            <wp:effectExtent l="1905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8.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30997" cy="4830997"/>
                    </a:xfrm>
                    <a:prstGeom prst="rect">
                      <a:avLst/>
                    </a:prstGeom>
                  </pic:spPr>
                </pic:pic>
              </a:graphicData>
            </a:graphic>
          </wp:inline>
        </w:drawing>
      </w: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jc w:val="both"/>
        <w:rPr>
          <w:rFonts w:ascii="Century Gothic" w:hAnsi="Century Gothic"/>
          <w:sz w:val="24"/>
          <w:szCs w:val="24"/>
        </w:rPr>
      </w:pPr>
    </w:p>
    <w:p w:rsidR="00790A70" w:rsidRPr="009B14DC" w:rsidRDefault="00790A70" w:rsidP="009B14DC">
      <w:pPr>
        <w:rPr>
          <w:rFonts w:ascii="Century Gothic" w:hAnsi="Century Gothic"/>
          <w:sz w:val="24"/>
          <w:szCs w:val="24"/>
        </w:rPr>
      </w:pPr>
      <w:r>
        <w:rPr>
          <w:rFonts w:ascii="Century Gothic" w:hAnsi="Century Gothic"/>
          <w:sz w:val="24"/>
          <w:szCs w:val="24"/>
        </w:rPr>
        <w:br w:type="page"/>
      </w:r>
      <w:r w:rsidRPr="00F67B34">
        <w:rPr>
          <w:rFonts w:ascii="Century Gothic" w:hAnsi="Century Gothic"/>
          <w:b/>
          <w:sz w:val="24"/>
          <w:szCs w:val="24"/>
        </w:rPr>
        <w:lastRenderedPageBreak/>
        <w:t xml:space="preserve">Post # 9 </w:t>
      </w:r>
    </w:p>
    <w:p w:rsidR="00790A70" w:rsidRPr="00F67B34" w:rsidRDefault="00790A70" w:rsidP="00790A70">
      <w:pPr>
        <w:jc w:val="both"/>
        <w:rPr>
          <w:rFonts w:ascii="Century Gothic" w:hAnsi="Century Gothic"/>
          <w:b/>
          <w:sz w:val="24"/>
          <w:szCs w:val="24"/>
        </w:rPr>
      </w:pPr>
      <w:r w:rsidRPr="00F67B34">
        <w:rPr>
          <w:rFonts w:ascii="Century Gothic" w:hAnsi="Century Gothic"/>
          <w:b/>
          <w:sz w:val="24"/>
          <w:szCs w:val="24"/>
        </w:rPr>
        <w:t>Fecha</w:t>
      </w:r>
      <w:proofErr w:type="gramStart"/>
      <w:r w:rsidRPr="00F67B34">
        <w:rPr>
          <w:rFonts w:ascii="Century Gothic" w:hAnsi="Century Gothic"/>
          <w:b/>
          <w:sz w:val="24"/>
          <w:szCs w:val="24"/>
        </w:rPr>
        <w:t>:</w:t>
      </w:r>
      <w:r w:rsidR="0083367B">
        <w:rPr>
          <w:rFonts w:ascii="Century Gothic" w:hAnsi="Century Gothic"/>
          <w:b/>
          <w:sz w:val="24"/>
          <w:szCs w:val="24"/>
        </w:rPr>
        <w:t>25</w:t>
      </w:r>
      <w:proofErr w:type="gramEnd"/>
      <w:r w:rsidR="0083367B">
        <w:rPr>
          <w:rFonts w:ascii="Century Gothic" w:hAnsi="Century Gothic"/>
          <w:b/>
          <w:sz w:val="24"/>
          <w:szCs w:val="24"/>
        </w:rPr>
        <w:t>-1-2020</w:t>
      </w:r>
    </w:p>
    <w:p w:rsidR="00790A70" w:rsidRPr="00073CF5" w:rsidRDefault="00790A70" w:rsidP="00790A70">
      <w:pPr>
        <w:jc w:val="both"/>
        <w:rPr>
          <w:rFonts w:ascii="Century Gothic" w:hAnsi="Century Gothic"/>
          <w:sz w:val="24"/>
          <w:szCs w:val="24"/>
        </w:rPr>
      </w:pPr>
      <w:r w:rsidRPr="00F67B34">
        <w:rPr>
          <w:rFonts w:ascii="Century Gothic" w:hAnsi="Century Gothic"/>
          <w:b/>
          <w:sz w:val="24"/>
          <w:szCs w:val="24"/>
        </w:rPr>
        <w:t>FB</w:t>
      </w:r>
      <w:r w:rsidR="0083367B">
        <w:rPr>
          <w:rFonts w:ascii="Century Gothic" w:hAnsi="Century Gothic"/>
          <w:b/>
          <w:sz w:val="24"/>
          <w:szCs w:val="24"/>
        </w:rPr>
        <w:t>-</w:t>
      </w:r>
      <w:proofErr w:type="spellStart"/>
      <w:r w:rsidR="0083367B">
        <w:rPr>
          <w:rFonts w:ascii="Century Gothic" w:hAnsi="Century Gothic"/>
          <w:b/>
          <w:sz w:val="24"/>
          <w:szCs w:val="24"/>
        </w:rPr>
        <w:t>Instagram</w:t>
      </w:r>
      <w:proofErr w:type="spellEnd"/>
      <w:r w:rsidRPr="00F67B34">
        <w:rPr>
          <w:rFonts w:ascii="Century Gothic" w:hAnsi="Century Gothic"/>
          <w:b/>
          <w:sz w:val="24"/>
          <w:szCs w:val="24"/>
        </w:rPr>
        <w:t>:</w:t>
      </w:r>
      <w:r w:rsidRPr="00073CF5">
        <w:rPr>
          <w:rFonts w:ascii="Century Gothic" w:hAnsi="Century Gothic"/>
          <w:sz w:val="24"/>
          <w:szCs w:val="24"/>
        </w:rPr>
        <w:t xml:space="preserve"> De acuerdo con el </w:t>
      </w:r>
      <w:r w:rsidR="009B14DC">
        <w:rPr>
          <w:rFonts w:ascii="Century Gothic" w:hAnsi="Century Gothic"/>
          <w:sz w:val="24"/>
          <w:szCs w:val="24"/>
        </w:rPr>
        <w:t>CAI</w:t>
      </w:r>
      <w:r w:rsidRPr="00073CF5">
        <w:rPr>
          <w:rFonts w:ascii="Century Gothic" w:hAnsi="Century Gothic"/>
          <w:sz w:val="24"/>
          <w:szCs w:val="24"/>
        </w:rPr>
        <w:t>, todos los centros deben contar con un plan el cual deberá cumplirse antes y después de una emergencia.</w:t>
      </w:r>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REDCUDIporelinteréssuperiordeniñosyniñas</w:t>
      </w:r>
      <w:proofErr w:type="spellEnd"/>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REDCUDIsegura</w:t>
      </w:r>
      <w:proofErr w:type="spellEnd"/>
    </w:p>
    <w:p w:rsidR="00790A70" w:rsidRDefault="00790A70" w:rsidP="00790A70">
      <w:pPr>
        <w:jc w:val="both"/>
        <w:rPr>
          <w:rFonts w:ascii="Century Gothic" w:hAnsi="Century Gothic"/>
          <w:sz w:val="24"/>
          <w:szCs w:val="24"/>
        </w:rPr>
      </w:pPr>
      <w:r w:rsidRPr="00F67B34">
        <w:rPr>
          <w:rFonts w:ascii="Century Gothic" w:hAnsi="Century Gothic"/>
          <w:b/>
          <w:sz w:val="24"/>
          <w:szCs w:val="24"/>
        </w:rPr>
        <w:t>Respuesta:</w:t>
      </w:r>
      <w:r w:rsidRPr="00073CF5">
        <w:rPr>
          <w:rFonts w:ascii="Century Gothic" w:hAnsi="Century Gothic"/>
          <w:sz w:val="24"/>
          <w:szCs w:val="24"/>
        </w:rPr>
        <w:t xml:space="preserve"> Para mayor información diríjase a Área de ingeniería REDCUDI </w:t>
      </w:r>
      <w:r w:rsidR="009B14DC" w:rsidRPr="009B14DC">
        <w:rPr>
          <w:rFonts w:ascii="Century Gothic" w:hAnsi="Century Gothic"/>
          <w:sz w:val="24"/>
          <w:szCs w:val="24"/>
        </w:rPr>
        <w:t>22531844</w:t>
      </w:r>
    </w:p>
    <w:p w:rsidR="00E372F5" w:rsidRPr="00E372F5" w:rsidRDefault="00E372F5" w:rsidP="00790A70">
      <w:pPr>
        <w:jc w:val="both"/>
        <w:rPr>
          <w:rFonts w:ascii="Century Gothic" w:hAnsi="Century Gothic"/>
          <w:sz w:val="24"/>
          <w:szCs w:val="24"/>
        </w:rPr>
      </w:pPr>
      <w:r w:rsidRPr="00E372F5">
        <w:rPr>
          <w:rFonts w:ascii="Century Gothic" w:hAnsi="Century Gothic"/>
          <w:b/>
          <w:bCs/>
          <w:sz w:val="24"/>
          <w:szCs w:val="24"/>
        </w:rPr>
        <w:t>Texto alternativo:</w:t>
      </w:r>
      <w:r>
        <w:rPr>
          <w:rFonts w:ascii="Century Gothic" w:hAnsi="Century Gothic"/>
          <w:sz w:val="24"/>
          <w:szCs w:val="24"/>
        </w:rPr>
        <w:t xml:space="preserve"> Prioridades, nunca perder la calma y velar por mantener la seguridad de los niños y niñas.</w:t>
      </w:r>
    </w:p>
    <w:p w:rsidR="00790A70" w:rsidRPr="00073CF5" w:rsidRDefault="00790A70" w:rsidP="00790A70">
      <w:pPr>
        <w:jc w:val="both"/>
        <w:rPr>
          <w:rFonts w:ascii="Century Gothic" w:hAnsi="Century Gothic"/>
          <w:sz w:val="24"/>
          <w:szCs w:val="24"/>
        </w:rPr>
      </w:pPr>
    </w:p>
    <w:p w:rsidR="00790A70" w:rsidRPr="00073CF5" w:rsidRDefault="006A363D" w:rsidP="00790A70">
      <w:pPr>
        <w:jc w:val="center"/>
        <w:rPr>
          <w:rFonts w:ascii="Century Gothic" w:hAnsi="Century Gothic"/>
          <w:sz w:val="24"/>
          <w:szCs w:val="24"/>
          <w:lang w:val="en-US"/>
        </w:rPr>
      </w:pPr>
      <w:r>
        <w:rPr>
          <w:rFonts w:ascii="Century Gothic" w:hAnsi="Century Gothic"/>
          <w:noProof/>
          <w:sz w:val="24"/>
          <w:szCs w:val="24"/>
          <w:lang w:eastAsia="es-ES"/>
        </w:rPr>
        <w:drawing>
          <wp:inline distT="0" distB="0" distL="0" distR="0">
            <wp:extent cx="5098774" cy="5098774"/>
            <wp:effectExtent l="19050" t="0" r="6626"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9.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02105" cy="5102105"/>
                    </a:xfrm>
                    <a:prstGeom prst="rect">
                      <a:avLst/>
                    </a:prstGeom>
                  </pic:spPr>
                </pic:pic>
              </a:graphicData>
            </a:graphic>
          </wp:inline>
        </w:drawing>
      </w: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Default="00790A70" w:rsidP="00790A70">
      <w:pPr>
        <w:rPr>
          <w:rFonts w:ascii="Century Gothic" w:hAnsi="Century Gothic"/>
          <w:sz w:val="24"/>
          <w:szCs w:val="24"/>
        </w:rPr>
      </w:pPr>
      <w:r>
        <w:rPr>
          <w:rFonts w:ascii="Century Gothic" w:hAnsi="Century Gothic"/>
          <w:sz w:val="24"/>
          <w:szCs w:val="24"/>
        </w:rPr>
        <w:br w:type="page"/>
      </w:r>
    </w:p>
    <w:p w:rsidR="00790A70" w:rsidRPr="00F67B34" w:rsidRDefault="00790A70" w:rsidP="00790A70">
      <w:pPr>
        <w:jc w:val="both"/>
        <w:rPr>
          <w:rFonts w:ascii="Century Gothic" w:hAnsi="Century Gothic"/>
          <w:b/>
          <w:sz w:val="24"/>
          <w:szCs w:val="24"/>
        </w:rPr>
      </w:pPr>
      <w:r w:rsidRPr="00F67B34">
        <w:rPr>
          <w:rFonts w:ascii="Century Gothic" w:hAnsi="Century Gothic"/>
          <w:b/>
          <w:sz w:val="24"/>
          <w:szCs w:val="24"/>
        </w:rPr>
        <w:lastRenderedPageBreak/>
        <w:t xml:space="preserve">Post # 10 </w:t>
      </w:r>
    </w:p>
    <w:p w:rsidR="00790A70" w:rsidRPr="00F67B34" w:rsidRDefault="00790A70" w:rsidP="00790A70">
      <w:pPr>
        <w:jc w:val="both"/>
        <w:rPr>
          <w:rFonts w:ascii="Century Gothic" w:hAnsi="Century Gothic"/>
          <w:b/>
          <w:sz w:val="24"/>
          <w:szCs w:val="24"/>
        </w:rPr>
      </w:pPr>
      <w:r w:rsidRPr="00F67B34">
        <w:rPr>
          <w:rFonts w:ascii="Century Gothic" w:hAnsi="Century Gothic"/>
          <w:b/>
          <w:sz w:val="24"/>
          <w:szCs w:val="24"/>
        </w:rPr>
        <w:t>Fecha</w:t>
      </w:r>
      <w:proofErr w:type="gramStart"/>
      <w:r w:rsidRPr="00F67B34">
        <w:rPr>
          <w:rFonts w:ascii="Century Gothic" w:hAnsi="Century Gothic"/>
          <w:b/>
          <w:sz w:val="24"/>
          <w:szCs w:val="24"/>
        </w:rPr>
        <w:t>:</w:t>
      </w:r>
      <w:r w:rsidR="0083367B">
        <w:rPr>
          <w:rFonts w:ascii="Century Gothic" w:hAnsi="Century Gothic"/>
          <w:b/>
          <w:sz w:val="24"/>
          <w:szCs w:val="24"/>
        </w:rPr>
        <w:t>26</w:t>
      </w:r>
      <w:proofErr w:type="gramEnd"/>
      <w:r w:rsidR="0083367B">
        <w:rPr>
          <w:rFonts w:ascii="Century Gothic" w:hAnsi="Century Gothic"/>
          <w:b/>
          <w:sz w:val="24"/>
          <w:szCs w:val="24"/>
        </w:rPr>
        <w:t>-1-2020</w:t>
      </w:r>
    </w:p>
    <w:p w:rsidR="00790A70" w:rsidRPr="00073CF5" w:rsidRDefault="00790A70" w:rsidP="00790A70">
      <w:pPr>
        <w:jc w:val="both"/>
        <w:rPr>
          <w:rFonts w:ascii="Century Gothic" w:hAnsi="Century Gothic"/>
          <w:sz w:val="24"/>
          <w:szCs w:val="24"/>
        </w:rPr>
      </w:pPr>
      <w:r w:rsidRPr="00F67B34">
        <w:rPr>
          <w:rFonts w:ascii="Century Gothic" w:hAnsi="Century Gothic"/>
          <w:b/>
          <w:sz w:val="24"/>
          <w:szCs w:val="24"/>
        </w:rPr>
        <w:t>FB</w:t>
      </w:r>
      <w:r w:rsidR="0083367B">
        <w:rPr>
          <w:rFonts w:ascii="Century Gothic" w:hAnsi="Century Gothic"/>
          <w:b/>
          <w:sz w:val="24"/>
          <w:szCs w:val="24"/>
        </w:rPr>
        <w:t>-</w:t>
      </w:r>
      <w:proofErr w:type="spellStart"/>
      <w:r w:rsidR="0083367B">
        <w:rPr>
          <w:rFonts w:ascii="Century Gothic" w:hAnsi="Century Gothic"/>
          <w:b/>
          <w:sz w:val="24"/>
          <w:szCs w:val="24"/>
        </w:rPr>
        <w:t>Instagram</w:t>
      </w:r>
      <w:proofErr w:type="spellEnd"/>
      <w:r w:rsidRPr="00F67B34">
        <w:rPr>
          <w:rFonts w:ascii="Century Gothic" w:hAnsi="Century Gothic"/>
          <w:b/>
          <w:sz w:val="24"/>
          <w:szCs w:val="24"/>
        </w:rPr>
        <w:t>:</w:t>
      </w:r>
      <w:r w:rsidRPr="00073CF5">
        <w:rPr>
          <w:rFonts w:ascii="Century Gothic" w:hAnsi="Century Gothic"/>
          <w:sz w:val="24"/>
          <w:szCs w:val="24"/>
        </w:rPr>
        <w:t xml:space="preserve"> De acuerdo con el </w:t>
      </w:r>
      <w:r w:rsidR="009B14DC">
        <w:rPr>
          <w:rFonts w:ascii="Century Gothic" w:hAnsi="Century Gothic"/>
          <w:sz w:val="24"/>
          <w:szCs w:val="24"/>
        </w:rPr>
        <w:t>CAI</w:t>
      </w:r>
      <w:r w:rsidRPr="00073CF5">
        <w:rPr>
          <w:rFonts w:ascii="Century Gothic" w:hAnsi="Century Gothic"/>
          <w:sz w:val="24"/>
          <w:szCs w:val="24"/>
        </w:rPr>
        <w:t>, todos los centros deben seguir___ para mejorar la seguridad en las zonas de seguridad y dentro de los centros.</w:t>
      </w:r>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REDCUDIporelinteréssuperiordeniñosyniñas</w:t>
      </w:r>
      <w:proofErr w:type="spellEnd"/>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REDCUDIsegura</w:t>
      </w:r>
      <w:proofErr w:type="spellEnd"/>
    </w:p>
    <w:p w:rsidR="00790A70" w:rsidRPr="00073CF5" w:rsidRDefault="00790A70" w:rsidP="00790A70">
      <w:pPr>
        <w:jc w:val="both"/>
        <w:rPr>
          <w:rFonts w:ascii="Century Gothic" w:hAnsi="Century Gothic"/>
          <w:sz w:val="24"/>
          <w:szCs w:val="24"/>
        </w:rPr>
      </w:pPr>
      <w:r w:rsidRPr="00F67B34">
        <w:rPr>
          <w:rFonts w:ascii="Century Gothic" w:hAnsi="Century Gothic"/>
          <w:b/>
          <w:sz w:val="24"/>
          <w:szCs w:val="24"/>
        </w:rPr>
        <w:t>Respuesta:</w:t>
      </w:r>
      <w:r w:rsidRPr="00073CF5">
        <w:rPr>
          <w:rFonts w:ascii="Century Gothic" w:hAnsi="Century Gothic"/>
          <w:sz w:val="24"/>
          <w:szCs w:val="24"/>
        </w:rPr>
        <w:t xml:space="preserve"> Para mayor información diríjase a Área de ingeniería REDCUDI 2</w:t>
      </w:r>
      <w:r w:rsidR="00E37918" w:rsidRPr="00E37918">
        <w:rPr>
          <w:rFonts w:ascii="Century Gothic" w:hAnsi="Century Gothic"/>
          <w:sz w:val="24"/>
          <w:szCs w:val="24"/>
        </w:rPr>
        <w:t>2531844</w:t>
      </w:r>
    </w:p>
    <w:p w:rsidR="00790A70" w:rsidRPr="003531AA" w:rsidRDefault="00E372F5" w:rsidP="00790A70">
      <w:pPr>
        <w:jc w:val="both"/>
        <w:rPr>
          <w:rFonts w:ascii="Century Gothic" w:hAnsi="Century Gothic"/>
          <w:sz w:val="24"/>
          <w:szCs w:val="24"/>
        </w:rPr>
      </w:pPr>
      <w:r w:rsidRPr="00E372F5">
        <w:rPr>
          <w:rFonts w:ascii="Century Gothic" w:hAnsi="Century Gothic"/>
          <w:b/>
          <w:bCs/>
          <w:sz w:val="24"/>
          <w:szCs w:val="24"/>
        </w:rPr>
        <w:t>Texto alternativo:</w:t>
      </w:r>
      <w:r w:rsidR="003531AA">
        <w:rPr>
          <w:rFonts w:ascii="Century Gothic" w:hAnsi="Century Gothic"/>
          <w:b/>
          <w:bCs/>
          <w:sz w:val="24"/>
          <w:szCs w:val="24"/>
        </w:rPr>
        <w:t xml:space="preserve"> </w:t>
      </w:r>
      <w:r w:rsidR="003531AA">
        <w:rPr>
          <w:rFonts w:ascii="Century Gothic" w:hAnsi="Century Gothic"/>
          <w:sz w:val="24"/>
          <w:szCs w:val="24"/>
        </w:rPr>
        <w:t>Un factor para evitar cualquier</w:t>
      </w:r>
      <w:r w:rsidR="00E37918">
        <w:rPr>
          <w:rFonts w:ascii="Century Gothic" w:hAnsi="Century Gothic"/>
          <w:sz w:val="24"/>
          <w:szCs w:val="24"/>
        </w:rPr>
        <w:t xml:space="preserve"> </w:t>
      </w:r>
      <w:r w:rsidR="00E37918">
        <w:t xml:space="preserve"> </w:t>
      </w:r>
      <w:r w:rsidR="00E37918" w:rsidRPr="00E37918">
        <w:rPr>
          <w:rFonts w:ascii="Century Gothic" w:hAnsi="Century Gothic"/>
          <w:sz w:val="24"/>
          <w:szCs w:val="24"/>
        </w:rPr>
        <w:t>eventualidad</w:t>
      </w:r>
      <w:r w:rsidR="00E37918">
        <w:t xml:space="preserve"> durante una</w:t>
      </w:r>
      <w:r w:rsidR="003531AA">
        <w:rPr>
          <w:rFonts w:ascii="Century Gothic" w:hAnsi="Century Gothic"/>
          <w:sz w:val="24"/>
          <w:szCs w:val="24"/>
        </w:rPr>
        <w:t xml:space="preserve"> emergencia es estar bien preparados ante cualquier amenaza, por ende </w:t>
      </w:r>
      <w:r w:rsidR="00E37918" w:rsidRPr="00E37918">
        <w:rPr>
          <w:rFonts w:ascii="Century Gothic" w:hAnsi="Century Gothic"/>
          <w:sz w:val="24"/>
          <w:szCs w:val="24"/>
        </w:rPr>
        <w:t xml:space="preserve">Se recomienda </w:t>
      </w:r>
      <w:r w:rsidR="003531AA">
        <w:rPr>
          <w:rFonts w:ascii="Century Gothic" w:hAnsi="Century Gothic"/>
          <w:sz w:val="24"/>
          <w:szCs w:val="24"/>
        </w:rPr>
        <w:t xml:space="preserve"> seguir estos pasos.</w:t>
      </w:r>
    </w:p>
    <w:p w:rsidR="00790A70" w:rsidRPr="00073CF5" w:rsidRDefault="006A363D" w:rsidP="00790A70">
      <w:pPr>
        <w:jc w:val="center"/>
        <w:rPr>
          <w:rFonts w:ascii="Century Gothic" w:hAnsi="Century Gothic"/>
          <w:sz w:val="24"/>
          <w:szCs w:val="24"/>
          <w:lang w:val="en-US"/>
        </w:rPr>
      </w:pPr>
      <w:r>
        <w:rPr>
          <w:rFonts w:ascii="Century Gothic" w:hAnsi="Century Gothic"/>
          <w:noProof/>
          <w:sz w:val="24"/>
          <w:szCs w:val="24"/>
          <w:lang w:eastAsia="es-ES"/>
        </w:rPr>
        <w:drawing>
          <wp:inline distT="0" distB="0" distL="0" distR="0">
            <wp:extent cx="4121624" cy="4121624"/>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10.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25045" cy="4125045"/>
                    </a:xfrm>
                    <a:prstGeom prst="rect">
                      <a:avLst/>
                    </a:prstGeom>
                  </pic:spPr>
                </pic:pic>
              </a:graphicData>
            </a:graphic>
          </wp:inline>
        </w:drawing>
      </w: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Default="00790A70" w:rsidP="00790A70">
      <w:pPr>
        <w:rPr>
          <w:rFonts w:ascii="Century Gothic" w:hAnsi="Century Gothic"/>
          <w:sz w:val="24"/>
          <w:szCs w:val="24"/>
        </w:rPr>
      </w:pPr>
      <w:r>
        <w:rPr>
          <w:rFonts w:ascii="Century Gothic" w:hAnsi="Century Gothic"/>
          <w:sz w:val="24"/>
          <w:szCs w:val="24"/>
        </w:rPr>
        <w:br w:type="page"/>
      </w:r>
    </w:p>
    <w:p w:rsidR="00790A70" w:rsidRPr="00F67B34" w:rsidRDefault="00790A70" w:rsidP="00790A70">
      <w:pPr>
        <w:jc w:val="both"/>
        <w:rPr>
          <w:rFonts w:ascii="Century Gothic" w:hAnsi="Century Gothic"/>
          <w:b/>
          <w:sz w:val="24"/>
          <w:szCs w:val="24"/>
        </w:rPr>
      </w:pPr>
      <w:r w:rsidRPr="00F67B34">
        <w:rPr>
          <w:rFonts w:ascii="Century Gothic" w:hAnsi="Century Gothic"/>
          <w:b/>
          <w:sz w:val="24"/>
          <w:szCs w:val="24"/>
        </w:rPr>
        <w:lastRenderedPageBreak/>
        <w:t>Post # 11</w:t>
      </w:r>
    </w:p>
    <w:p w:rsidR="00790A70" w:rsidRPr="00F67B34" w:rsidRDefault="00790A70" w:rsidP="00790A70">
      <w:pPr>
        <w:jc w:val="both"/>
        <w:rPr>
          <w:rFonts w:ascii="Century Gothic" w:hAnsi="Century Gothic"/>
          <w:b/>
          <w:sz w:val="24"/>
          <w:szCs w:val="24"/>
        </w:rPr>
      </w:pPr>
      <w:r w:rsidRPr="00F67B34">
        <w:rPr>
          <w:rFonts w:ascii="Century Gothic" w:hAnsi="Century Gothic"/>
          <w:b/>
          <w:sz w:val="24"/>
          <w:szCs w:val="24"/>
        </w:rPr>
        <w:t>Fecha</w:t>
      </w:r>
      <w:proofErr w:type="gramStart"/>
      <w:r w:rsidRPr="00F67B34">
        <w:rPr>
          <w:rFonts w:ascii="Century Gothic" w:hAnsi="Century Gothic"/>
          <w:b/>
          <w:sz w:val="24"/>
          <w:szCs w:val="24"/>
        </w:rPr>
        <w:t>:</w:t>
      </w:r>
      <w:r w:rsidR="0083367B">
        <w:rPr>
          <w:rFonts w:ascii="Century Gothic" w:hAnsi="Century Gothic"/>
          <w:b/>
          <w:sz w:val="24"/>
          <w:szCs w:val="24"/>
        </w:rPr>
        <w:t>27</w:t>
      </w:r>
      <w:proofErr w:type="gramEnd"/>
      <w:r w:rsidR="0083367B">
        <w:rPr>
          <w:rFonts w:ascii="Century Gothic" w:hAnsi="Century Gothic"/>
          <w:b/>
          <w:sz w:val="24"/>
          <w:szCs w:val="24"/>
        </w:rPr>
        <w:t>-1-2020</w:t>
      </w:r>
    </w:p>
    <w:p w:rsidR="00790A70" w:rsidRPr="00073CF5" w:rsidRDefault="00790A70" w:rsidP="00790A70">
      <w:pPr>
        <w:jc w:val="both"/>
        <w:rPr>
          <w:rFonts w:ascii="Century Gothic" w:hAnsi="Century Gothic"/>
          <w:sz w:val="24"/>
          <w:szCs w:val="24"/>
        </w:rPr>
      </w:pPr>
      <w:r w:rsidRPr="00F67B34">
        <w:rPr>
          <w:rFonts w:ascii="Century Gothic" w:hAnsi="Century Gothic"/>
          <w:b/>
          <w:sz w:val="24"/>
          <w:szCs w:val="24"/>
        </w:rPr>
        <w:t>FB</w:t>
      </w:r>
      <w:r w:rsidR="0083367B">
        <w:rPr>
          <w:rFonts w:ascii="Century Gothic" w:hAnsi="Century Gothic"/>
          <w:b/>
          <w:sz w:val="24"/>
          <w:szCs w:val="24"/>
        </w:rPr>
        <w:t>-</w:t>
      </w:r>
      <w:proofErr w:type="spellStart"/>
      <w:r w:rsidR="0083367B">
        <w:rPr>
          <w:rFonts w:ascii="Century Gothic" w:hAnsi="Century Gothic"/>
          <w:b/>
          <w:sz w:val="24"/>
          <w:szCs w:val="24"/>
        </w:rPr>
        <w:t>intagram</w:t>
      </w:r>
      <w:proofErr w:type="spellEnd"/>
      <w:r w:rsidRPr="00F67B34">
        <w:rPr>
          <w:rFonts w:ascii="Century Gothic" w:hAnsi="Century Gothic"/>
          <w:b/>
          <w:sz w:val="24"/>
          <w:szCs w:val="24"/>
        </w:rPr>
        <w:t>:</w:t>
      </w:r>
      <w:r>
        <w:rPr>
          <w:rFonts w:ascii="Century Gothic" w:hAnsi="Century Gothic"/>
          <w:sz w:val="24"/>
          <w:szCs w:val="24"/>
        </w:rPr>
        <w:t xml:space="preserve"> </w:t>
      </w:r>
      <w:r w:rsidRPr="00073CF5">
        <w:rPr>
          <w:rFonts w:ascii="Century Gothic" w:hAnsi="Century Gothic"/>
          <w:sz w:val="24"/>
          <w:szCs w:val="24"/>
        </w:rPr>
        <w:t>En todos los centros de cuidado</w:t>
      </w:r>
      <w:r w:rsidR="00E37918">
        <w:rPr>
          <w:rFonts w:ascii="Century Gothic" w:hAnsi="Century Gothic"/>
          <w:sz w:val="24"/>
          <w:szCs w:val="24"/>
        </w:rPr>
        <w:t xml:space="preserve"> y desarrollo</w:t>
      </w:r>
      <w:r w:rsidRPr="00073CF5">
        <w:rPr>
          <w:rFonts w:ascii="Century Gothic" w:hAnsi="Century Gothic"/>
          <w:sz w:val="24"/>
          <w:szCs w:val="24"/>
        </w:rPr>
        <w:t xml:space="preserve"> infantil se </w:t>
      </w:r>
      <w:r w:rsidR="00E37918">
        <w:rPr>
          <w:rFonts w:ascii="Century Gothic" w:hAnsi="Century Gothic"/>
          <w:sz w:val="24"/>
          <w:szCs w:val="24"/>
        </w:rPr>
        <w:t>recomienda</w:t>
      </w:r>
      <w:r w:rsidRPr="00073CF5">
        <w:rPr>
          <w:rFonts w:ascii="Century Gothic" w:hAnsi="Century Gothic"/>
          <w:sz w:val="24"/>
          <w:szCs w:val="24"/>
        </w:rPr>
        <w:t xml:space="preserve"> realizar mantenimiento de prevención con tal de evitar problemas con la infraestructura.</w:t>
      </w:r>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REDCUDIporelinteréssuperiordeniñosyniñas</w:t>
      </w:r>
      <w:proofErr w:type="spellEnd"/>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REDCUDIsegura</w:t>
      </w:r>
      <w:proofErr w:type="spellEnd"/>
    </w:p>
    <w:p w:rsidR="00E37918" w:rsidRDefault="00790A70" w:rsidP="00E37918">
      <w:pPr>
        <w:pStyle w:val="Textocomentario"/>
      </w:pPr>
      <w:r w:rsidRPr="00F67B34">
        <w:rPr>
          <w:rFonts w:ascii="Century Gothic" w:hAnsi="Century Gothic"/>
          <w:b/>
          <w:sz w:val="24"/>
          <w:szCs w:val="24"/>
        </w:rPr>
        <w:t>Respuesta:</w:t>
      </w:r>
      <w:r w:rsidRPr="00073CF5">
        <w:rPr>
          <w:rFonts w:ascii="Century Gothic" w:hAnsi="Century Gothic"/>
          <w:sz w:val="24"/>
          <w:szCs w:val="24"/>
        </w:rPr>
        <w:t xml:space="preserve"> Para mayor información diríjase a Área de ingeniería REDCUDI </w:t>
      </w:r>
      <w:r w:rsidR="00E37918" w:rsidRPr="00E37918">
        <w:rPr>
          <w:rFonts w:ascii="Century Gothic" w:hAnsi="Century Gothic"/>
          <w:sz w:val="24"/>
          <w:szCs w:val="24"/>
        </w:rPr>
        <w:t>22531844</w:t>
      </w:r>
    </w:p>
    <w:p w:rsidR="00790A70" w:rsidRDefault="00790A70" w:rsidP="00790A70">
      <w:pPr>
        <w:jc w:val="both"/>
        <w:rPr>
          <w:rFonts w:ascii="Century Gothic" w:hAnsi="Century Gothic"/>
          <w:sz w:val="24"/>
          <w:szCs w:val="24"/>
        </w:rPr>
      </w:pPr>
    </w:p>
    <w:p w:rsidR="003531AA" w:rsidRPr="003531AA" w:rsidRDefault="003531AA" w:rsidP="00790A70">
      <w:pPr>
        <w:jc w:val="both"/>
        <w:rPr>
          <w:rFonts w:ascii="Century Gothic" w:hAnsi="Century Gothic"/>
          <w:sz w:val="24"/>
          <w:szCs w:val="24"/>
        </w:rPr>
      </w:pPr>
      <w:r w:rsidRPr="003531AA">
        <w:rPr>
          <w:rFonts w:ascii="Century Gothic" w:hAnsi="Century Gothic"/>
          <w:b/>
          <w:bCs/>
          <w:sz w:val="24"/>
          <w:szCs w:val="24"/>
        </w:rPr>
        <w:t>Texto alternativo:</w:t>
      </w:r>
      <w:r>
        <w:rPr>
          <w:rFonts w:ascii="Century Gothic" w:hAnsi="Century Gothic"/>
          <w:sz w:val="24"/>
          <w:szCs w:val="24"/>
        </w:rPr>
        <w:t xml:space="preserve"> El buen mantenimiento de la infraestructura es vital para el desarrollo de los niños y niñas y para evitar posibles amenazas.</w:t>
      </w:r>
    </w:p>
    <w:p w:rsidR="00790A70" w:rsidRPr="00073CF5" w:rsidRDefault="00790A70" w:rsidP="00790A70">
      <w:pPr>
        <w:jc w:val="both"/>
        <w:rPr>
          <w:rFonts w:ascii="Century Gothic" w:hAnsi="Century Gothic"/>
          <w:sz w:val="24"/>
          <w:szCs w:val="24"/>
        </w:rPr>
      </w:pPr>
    </w:p>
    <w:p w:rsidR="00790A70" w:rsidRPr="00073CF5" w:rsidRDefault="00790A70" w:rsidP="00790A70">
      <w:pPr>
        <w:jc w:val="center"/>
        <w:rPr>
          <w:rFonts w:ascii="Century Gothic" w:hAnsi="Century Gothic"/>
          <w:sz w:val="24"/>
          <w:szCs w:val="24"/>
        </w:rPr>
      </w:pPr>
      <w:r w:rsidRPr="00073CF5">
        <w:rPr>
          <w:rFonts w:ascii="Century Gothic" w:hAnsi="Century Gothic"/>
          <w:noProof/>
          <w:sz w:val="24"/>
          <w:szCs w:val="24"/>
          <w:lang w:eastAsia="es-ES"/>
        </w:rPr>
        <w:drawing>
          <wp:inline distT="0" distB="0" distL="0" distR="0">
            <wp:extent cx="4229100" cy="4229100"/>
            <wp:effectExtent l="0" t="0" r="0" b="0"/>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5.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14721" cy="4214721"/>
                    </a:xfrm>
                    <a:prstGeom prst="rect">
                      <a:avLst/>
                    </a:prstGeom>
                  </pic:spPr>
                </pic:pic>
              </a:graphicData>
            </a:graphic>
          </wp:inline>
        </w:drawing>
      </w: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jc w:val="both"/>
        <w:rPr>
          <w:rFonts w:ascii="Century Gothic" w:hAnsi="Century Gothic"/>
          <w:sz w:val="24"/>
          <w:szCs w:val="24"/>
        </w:rPr>
      </w:pPr>
    </w:p>
    <w:p w:rsidR="00790A70" w:rsidRDefault="00790A70" w:rsidP="00790A70">
      <w:pPr>
        <w:rPr>
          <w:rFonts w:ascii="Century Gothic" w:hAnsi="Century Gothic"/>
          <w:sz w:val="24"/>
          <w:szCs w:val="24"/>
        </w:rPr>
      </w:pPr>
      <w:r>
        <w:rPr>
          <w:rFonts w:ascii="Century Gothic" w:hAnsi="Century Gothic"/>
          <w:sz w:val="24"/>
          <w:szCs w:val="24"/>
        </w:rPr>
        <w:br w:type="page"/>
      </w:r>
    </w:p>
    <w:p w:rsidR="00790A70" w:rsidRPr="00F67B34" w:rsidRDefault="00790A70" w:rsidP="00790A70">
      <w:pPr>
        <w:jc w:val="both"/>
        <w:rPr>
          <w:rFonts w:ascii="Century Gothic" w:hAnsi="Century Gothic"/>
          <w:b/>
          <w:sz w:val="24"/>
          <w:szCs w:val="24"/>
        </w:rPr>
      </w:pPr>
      <w:r w:rsidRPr="00F67B34">
        <w:rPr>
          <w:rFonts w:ascii="Century Gothic" w:hAnsi="Century Gothic"/>
          <w:b/>
          <w:sz w:val="24"/>
          <w:szCs w:val="24"/>
        </w:rPr>
        <w:lastRenderedPageBreak/>
        <w:t>Post # 12</w:t>
      </w:r>
    </w:p>
    <w:p w:rsidR="00790A70" w:rsidRPr="00F67B34" w:rsidRDefault="00790A70" w:rsidP="00790A70">
      <w:pPr>
        <w:jc w:val="both"/>
        <w:rPr>
          <w:rFonts w:ascii="Century Gothic" w:hAnsi="Century Gothic"/>
          <w:b/>
          <w:sz w:val="24"/>
          <w:szCs w:val="24"/>
        </w:rPr>
      </w:pPr>
      <w:r w:rsidRPr="00F67B34">
        <w:rPr>
          <w:rFonts w:ascii="Century Gothic" w:hAnsi="Century Gothic"/>
          <w:b/>
          <w:sz w:val="24"/>
          <w:szCs w:val="24"/>
        </w:rPr>
        <w:t>Fecha</w:t>
      </w:r>
      <w:proofErr w:type="gramStart"/>
      <w:r w:rsidRPr="00F67B34">
        <w:rPr>
          <w:rFonts w:ascii="Century Gothic" w:hAnsi="Century Gothic"/>
          <w:b/>
          <w:sz w:val="24"/>
          <w:szCs w:val="24"/>
        </w:rPr>
        <w:t>:</w:t>
      </w:r>
      <w:r w:rsidR="0083367B">
        <w:rPr>
          <w:rFonts w:ascii="Century Gothic" w:hAnsi="Century Gothic"/>
          <w:b/>
          <w:sz w:val="24"/>
          <w:szCs w:val="24"/>
        </w:rPr>
        <w:t>28</w:t>
      </w:r>
      <w:proofErr w:type="gramEnd"/>
      <w:r w:rsidR="0083367B">
        <w:rPr>
          <w:rFonts w:ascii="Century Gothic" w:hAnsi="Century Gothic"/>
          <w:b/>
          <w:sz w:val="24"/>
          <w:szCs w:val="24"/>
        </w:rPr>
        <w:t>-1-2020</w:t>
      </w:r>
    </w:p>
    <w:p w:rsidR="00790A70" w:rsidRPr="00073CF5" w:rsidRDefault="00790A70" w:rsidP="00790A70">
      <w:pPr>
        <w:jc w:val="both"/>
        <w:rPr>
          <w:rFonts w:ascii="Century Gothic" w:hAnsi="Century Gothic"/>
          <w:sz w:val="24"/>
          <w:szCs w:val="24"/>
        </w:rPr>
      </w:pPr>
      <w:r w:rsidRPr="00F67B34">
        <w:rPr>
          <w:rFonts w:ascii="Century Gothic" w:hAnsi="Century Gothic"/>
          <w:b/>
          <w:sz w:val="24"/>
          <w:szCs w:val="24"/>
        </w:rPr>
        <w:t>FB</w:t>
      </w:r>
      <w:r w:rsidR="0083367B">
        <w:rPr>
          <w:rFonts w:ascii="Century Gothic" w:hAnsi="Century Gothic"/>
          <w:b/>
          <w:sz w:val="24"/>
          <w:szCs w:val="24"/>
        </w:rPr>
        <w:t>-</w:t>
      </w:r>
      <w:proofErr w:type="spellStart"/>
      <w:r w:rsidR="0083367B">
        <w:rPr>
          <w:rFonts w:ascii="Century Gothic" w:hAnsi="Century Gothic"/>
          <w:b/>
          <w:sz w:val="24"/>
          <w:szCs w:val="24"/>
        </w:rPr>
        <w:t>Instagram</w:t>
      </w:r>
      <w:proofErr w:type="spellEnd"/>
      <w:r w:rsidRPr="00F67B34">
        <w:rPr>
          <w:rFonts w:ascii="Century Gothic" w:hAnsi="Century Gothic"/>
          <w:b/>
          <w:sz w:val="24"/>
          <w:szCs w:val="24"/>
        </w:rPr>
        <w:t>:</w:t>
      </w:r>
      <w:r w:rsidRPr="00073CF5">
        <w:rPr>
          <w:rFonts w:ascii="Century Gothic" w:hAnsi="Century Gothic"/>
          <w:sz w:val="24"/>
          <w:szCs w:val="24"/>
        </w:rPr>
        <w:t xml:space="preserve"> Según las recomendaciones técnicas dentro de  los centros de cuid</w:t>
      </w:r>
      <w:r w:rsidR="00E37918">
        <w:rPr>
          <w:rFonts w:ascii="Century Gothic" w:hAnsi="Century Gothic"/>
          <w:sz w:val="24"/>
          <w:szCs w:val="24"/>
        </w:rPr>
        <w:t>ado y desarrollo</w:t>
      </w:r>
      <w:r w:rsidRPr="00073CF5">
        <w:rPr>
          <w:rFonts w:ascii="Century Gothic" w:hAnsi="Century Gothic"/>
          <w:sz w:val="24"/>
          <w:szCs w:val="24"/>
        </w:rPr>
        <w:t xml:space="preserve"> infantil </w:t>
      </w:r>
      <w:r w:rsidR="00CE6D69">
        <w:rPr>
          <w:rFonts w:ascii="Century Gothic" w:hAnsi="Century Gothic"/>
          <w:sz w:val="24"/>
          <w:szCs w:val="24"/>
        </w:rPr>
        <w:t xml:space="preserve">se </w:t>
      </w:r>
      <w:proofErr w:type="gramStart"/>
      <w:r w:rsidR="00CE6D69">
        <w:rPr>
          <w:rFonts w:ascii="Century Gothic" w:hAnsi="Century Gothic"/>
          <w:sz w:val="24"/>
          <w:szCs w:val="24"/>
        </w:rPr>
        <w:t>recomienda</w:t>
      </w:r>
      <w:proofErr w:type="gramEnd"/>
      <w:r w:rsidRPr="00073CF5">
        <w:rPr>
          <w:rFonts w:ascii="Century Gothic" w:hAnsi="Century Gothic"/>
          <w:sz w:val="24"/>
          <w:szCs w:val="24"/>
        </w:rPr>
        <w:t xml:space="preserve"> ser construidos de tal forma que se logre un aprovechamiento máximo de la luz natural, y en el caso que no se cumpla, se puede utilizar otros medios con el objetivo de atenuar la luz.</w:t>
      </w:r>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REDCUDIporelinteréssuperiordeniñosyniñas</w:t>
      </w:r>
      <w:proofErr w:type="spellEnd"/>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REDCUDIsegura</w:t>
      </w:r>
      <w:proofErr w:type="spellEnd"/>
    </w:p>
    <w:p w:rsidR="00CE6D69" w:rsidRDefault="00790A70" w:rsidP="00CE6D69">
      <w:pPr>
        <w:pStyle w:val="Textocomentario"/>
      </w:pPr>
      <w:r w:rsidRPr="00F67B34">
        <w:rPr>
          <w:rFonts w:ascii="Century Gothic" w:hAnsi="Century Gothic"/>
          <w:b/>
          <w:sz w:val="24"/>
          <w:szCs w:val="24"/>
        </w:rPr>
        <w:t>Respuesta:</w:t>
      </w:r>
      <w:r w:rsidRPr="00073CF5">
        <w:rPr>
          <w:rFonts w:ascii="Century Gothic" w:hAnsi="Century Gothic"/>
          <w:sz w:val="24"/>
          <w:szCs w:val="24"/>
        </w:rPr>
        <w:t xml:space="preserve"> Para mayor información diríjase a Área de ingeniería REDCUDI </w:t>
      </w:r>
      <w:r w:rsidR="00CE6D69" w:rsidRPr="00CE6D69">
        <w:rPr>
          <w:rFonts w:ascii="Century Gothic" w:hAnsi="Century Gothic"/>
          <w:sz w:val="24"/>
          <w:szCs w:val="24"/>
        </w:rPr>
        <w:t>22531844</w:t>
      </w:r>
    </w:p>
    <w:p w:rsidR="00790A70" w:rsidRPr="00073CF5" w:rsidRDefault="00790A70" w:rsidP="00790A70">
      <w:pPr>
        <w:jc w:val="both"/>
        <w:rPr>
          <w:rFonts w:ascii="Century Gothic" w:hAnsi="Century Gothic"/>
          <w:sz w:val="24"/>
          <w:szCs w:val="24"/>
        </w:rPr>
      </w:pPr>
    </w:p>
    <w:p w:rsidR="00790A70" w:rsidRPr="003531AA" w:rsidRDefault="003531AA" w:rsidP="00790A70">
      <w:pPr>
        <w:jc w:val="both"/>
        <w:rPr>
          <w:rFonts w:ascii="Century Gothic" w:hAnsi="Century Gothic"/>
          <w:sz w:val="24"/>
          <w:szCs w:val="24"/>
        </w:rPr>
      </w:pPr>
      <w:r w:rsidRPr="003531AA">
        <w:rPr>
          <w:rFonts w:ascii="Century Gothic" w:hAnsi="Century Gothic"/>
          <w:b/>
          <w:bCs/>
          <w:sz w:val="24"/>
          <w:szCs w:val="24"/>
        </w:rPr>
        <w:t>Texto alternativo:</w:t>
      </w:r>
      <w:r>
        <w:rPr>
          <w:rFonts w:ascii="Century Gothic" w:hAnsi="Century Gothic"/>
          <w:sz w:val="24"/>
          <w:szCs w:val="24"/>
        </w:rPr>
        <w:t xml:space="preserve"> Recomendaciones técnicas sobre el aprovechamiento de la luz natural.</w:t>
      </w:r>
    </w:p>
    <w:p w:rsidR="00790A70" w:rsidRPr="00073CF5" w:rsidRDefault="00790A70" w:rsidP="00790A70">
      <w:pPr>
        <w:jc w:val="center"/>
        <w:rPr>
          <w:rFonts w:ascii="Century Gothic" w:hAnsi="Century Gothic"/>
          <w:sz w:val="24"/>
          <w:szCs w:val="24"/>
        </w:rPr>
      </w:pPr>
      <w:r w:rsidRPr="00073CF5">
        <w:rPr>
          <w:rFonts w:ascii="Century Gothic" w:hAnsi="Century Gothic"/>
          <w:noProof/>
          <w:sz w:val="24"/>
          <w:szCs w:val="24"/>
          <w:lang w:eastAsia="es-ES"/>
        </w:rPr>
        <w:drawing>
          <wp:inline distT="0" distB="0" distL="0" distR="0">
            <wp:extent cx="3943350" cy="3943350"/>
            <wp:effectExtent l="0" t="0" r="0" b="0"/>
            <wp:docPr id="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12.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46632" cy="3946632"/>
                    </a:xfrm>
                    <a:prstGeom prst="rect">
                      <a:avLst/>
                    </a:prstGeom>
                  </pic:spPr>
                </pic:pic>
              </a:graphicData>
            </a:graphic>
          </wp:inline>
        </w:drawing>
      </w: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jc w:val="both"/>
        <w:rPr>
          <w:rFonts w:ascii="Century Gothic" w:hAnsi="Century Gothic"/>
          <w:sz w:val="24"/>
          <w:szCs w:val="24"/>
        </w:rPr>
      </w:pPr>
    </w:p>
    <w:p w:rsidR="00790A70" w:rsidRDefault="00790A70" w:rsidP="00790A70">
      <w:pPr>
        <w:rPr>
          <w:rFonts w:ascii="Century Gothic" w:hAnsi="Century Gothic"/>
          <w:sz w:val="24"/>
          <w:szCs w:val="24"/>
        </w:rPr>
      </w:pPr>
      <w:r>
        <w:rPr>
          <w:rFonts w:ascii="Century Gothic" w:hAnsi="Century Gothic"/>
          <w:sz w:val="24"/>
          <w:szCs w:val="24"/>
        </w:rPr>
        <w:br w:type="page"/>
      </w:r>
    </w:p>
    <w:p w:rsidR="00790A70" w:rsidRPr="00F67B34" w:rsidRDefault="00790A70" w:rsidP="00790A70">
      <w:pPr>
        <w:jc w:val="both"/>
        <w:rPr>
          <w:rFonts w:ascii="Century Gothic" w:hAnsi="Century Gothic"/>
          <w:b/>
          <w:sz w:val="24"/>
          <w:szCs w:val="24"/>
        </w:rPr>
      </w:pPr>
      <w:r w:rsidRPr="00F67B34">
        <w:rPr>
          <w:rFonts w:ascii="Century Gothic" w:hAnsi="Century Gothic"/>
          <w:b/>
          <w:sz w:val="24"/>
          <w:szCs w:val="24"/>
        </w:rPr>
        <w:lastRenderedPageBreak/>
        <w:t>Post # 13</w:t>
      </w:r>
    </w:p>
    <w:p w:rsidR="00790A70" w:rsidRPr="00F67B34" w:rsidRDefault="00790A70" w:rsidP="00790A70">
      <w:pPr>
        <w:jc w:val="both"/>
        <w:rPr>
          <w:rFonts w:ascii="Century Gothic" w:hAnsi="Century Gothic"/>
          <w:b/>
          <w:sz w:val="24"/>
          <w:szCs w:val="24"/>
        </w:rPr>
      </w:pPr>
      <w:r w:rsidRPr="00F67B34">
        <w:rPr>
          <w:rFonts w:ascii="Century Gothic" w:hAnsi="Century Gothic"/>
          <w:b/>
          <w:sz w:val="24"/>
          <w:szCs w:val="24"/>
        </w:rPr>
        <w:t>Fecha</w:t>
      </w:r>
      <w:proofErr w:type="gramStart"/>
      <w:r w:rsidRPr="00F67B34">
        <w:rPr>
          <w:rFonts w:ascii="Century Gothic" w:hAnsi="Century Gothic"/>
          <w:b/>
          <w:sz w:val="24"/>
          <w:szCs w:val="24"/>
        </w:rPr>
        <w:t>:</w:t>
      </w:r>
      <w:r w:rsidR="0083367B">
        <w:rPr>
          <w:rFonts w:ascii="Century Gothic" w:hAnsi="Century Gothic"/>
          <w:b/>
          <w:sz w:val="24"/>
          <w:szCs w:val="24"/>
        </w:rPr>
        <w:t>29</w:t>
      </w:r>
      <w:proofErr w:type="gramEnd"/>
      <w:r w:rsidR="0083367B">
        <w:rPr>
          <w:rFonts w:ascii="Century Gothic" w:hAnsi="Century Gothic"/>
          <w:b/>
          <w:sz w:val="24"/>
          <w:szCs w:val="24"/>
        </w:rPr>
        <w:t>-1-2020</w:t>
      </w:r>
    </w:p>
    <w:p w:rsidR="00790A70" w:rsidRPr="00073CF5" w:rsidRDefault="00790A70" w:rsidP="00790A70">
      <w:pPr>
        <w:jc w:val="both"/>
        <w:rPr>
          <w:rFonts w:ascii="Century Gothic" w:hAnsi="Century Gothic"/>
          <w:sz w:val="24"/>
          <w:szCs w:val="24"/>
        </w:rPr>
      </w:pPr>
      <w:r w:rsidRPr="00F67B34">
        <w:rPr>
          <w:rFonts w:ascii="Century Gothic" w:hAnsi="Century Gothic"/>
          <w:b/>
          <w:sz w:val="24"/>
          <w:szCs w:val="24"/>
        </w:rPr>
        <w:t>FB</w:t>
      </w:r>
      <w:r w:rsidR="0083367B">
        <w:rPr>
          <w:rFonts w:ascii="Century Gothic" w:hAnsi="Century Gothic"/>
          <w:b/>
          <w:sz w:val="24"/>
          <w:szCs w:val="24"/>
        </w:rPr>
        <w:t>-</w:t>
      </w:r>
      <w:proofErr w:type="spellStart"/>
      <w:r w:rsidR="0083367B">
        <w:rPr>
          <w:rFonts w:ascii="Century Gothic" w:hAnsi="Century Gothic"/>
          <w:b/>
          <w:sz w:val="24"/>
          <w:szCs w:val="24"/>
        </w:rPr>
        <w:t>Instagram</w:t>
      </w:r>
      <w:proofErr w:type="spellEnd"/>
      <w:r w:rsidRPr="00F67B34">
        <w:rPr>
          <w:rFonts w:ascii="Century Gothic" w:hAnsi="Century Gothic"/>
          <w:b/>
          <w:sz w:val="24"/>
          <w:szCs w:val="24"/>
        </w:rPr>
        <w:t xml:space="preserve">: </w:t>
      </w:r>
      <w:r w:rsidRPr="00073CF5">
        <w:rPr>
          <w:rFonts w:ascii="Century Gothic" w:hAnsi="Century Gothic"/>
          <w:sz w:val="24"/>
          <w:szCs w:val="24"/>
        </w:rPr>
        <w:t>Según las recomendaciones técnicas dentro de los centros de cuid</w:t>
      </w:r>
      <w:r w:rsidR="00CE6D69">
        <w:rPr>
          <w:rFonts w:ascii="Century Gothic" w:hAnsi="Century Gothic"/>
          <w:sz w:val="24"/>
          <w:szCs w:val="24"/>
        </w:rPr>
        <w:t>ado y desarrollo</w:t>
      </w:r>
      <w:r w:rsidRPr="00073CF5">
        <w:rPr>
          <w:rFonts w:ascii="Century Gothic" w:hAnsi="Century Gothic"/>
          <w:sz w:val="24"/>
          <w:szCs w:val="24"/>
        </w:rPr>
        <w:t xml:space="preserve"> infantil </w:t>
      </w:r>
      <w:r w:rsidR="00CE6D69">
        <w:rPr>
          <w:rFonts w:ascii="Century Gothic" w:hAnsi="Century Gothic"/>
          <w:sz w:val="24"/>
          <w:szCs w:val="24"/>
        </w:rPr>
        <w:t>se recomienda</w:t>
      </w:r>
      <w:r w:rsidRPr="00073CF5">
        <w:rPr>
          <w:rFonts w:ascii="Century Gothic" w:hAnsi="Century Gothic"/>
          <w:sz w:val="24"/>
          <w:szCs w:val="24"/>
        </w:rPr>
        <w:t xml:space="preserve"> utilizar colores pálidos en sus paredes, para garantizar un mayor </w:t>
      </w:r>
      <w:r w:rsidR="00CE6D69">
        <w:rPr>
          <w:rFonts w:ascii="Century Gothic" w:hAnsi="Century Gothic"/>
          <w:sz w:val="24"/>
          <w:szCs w:val="24"/>
        </w:rPr>
        <w:t>desarrollo de los niños y las niñas.</w:t>
      </w:r>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REDCUDIporelinteréssuperiordeniñosyniñas</w:t>
      </w:r>
      <w:proofErr w:type="spellEnd"/>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REDCUDIsegura</w:t>
      </w:r>
      <w:proofErr w:type="spellEnd"/>
    </w:p>
    <w:p w:rsidR="00CE6D69" w:rsidRDefault="00790A70" w:rsidP="00CE6D69">
      <w:pPr>
        <w:pStyle w:val="Textocomentario"/>
      </w:pPr>
      <w:r w:rsidRPr="00F67B34">
        <w:rPr>
          <w:rFonts w:ascii="Century Gothic" w:hAnsi="Century Gothic"/>
          <w:b/>
          <w:sz w:val="24"/>
          <w:szCs w:val="24"/>
        </w:rPr>
        <w:t>Respuesta:</w:t>
      </w:r>
      <w:r w:rsidRPr="00073CF5">
        <w:rPr>
          <w:rFonts w:ascii="Century Gothic" w:hAnsi="Century Gothic"/>
          <w:sz w:val="24"/>
          <w:szCs w:val="24"/>
        </w:rPr>
        <w:t xml:space="preserve"> Para mayor información diríjase a Área de ingeniería REDCUDI </w:t>
      </w:r>
      <w:r w:rsidR="00CE6D69" w:rsidRPr="00CE6D69">
        <w:rPr>
          <w:rFonts w:ascii="Century Gothic" w:hAnsi="Century Gothic"/>
          <w:sz w:val="24"/>
          <w:szCs w:val="24"/>
        </w:rPr>
        <w:t>22531844</w:t>
      </w:r>
    </w:p>
    <w:p w:rsidR="00790A70" w:rsidRPr="00073CF5" w:rsidRDefault="00790A70" w:rsidP="00790A70">
      <w:pPr>
        <w:jc w:val="both"/>
        <w:rPr>
          <w:rFonts w:ascii="Century Gothic" w:hAnsi="Century Gothic"/>
          <w:sz w:val="24"/>
          <w:szCs w:val="24"/>
        </w:rPr>
      </w:pPr>
    </w:p>
    <w:p w:rsidR="00790A70" w:rsidRPr="003531AA" w:rsidRDefault="003531AA" w:rsidP="00790A70">
      <w:pPr>
        <w:jc w:val="both"/>
        <w:rPr>
          <w:rFonts w:ascii="Century Gothic" w:hAnsi="Century Gothic"/>
          <w:sz w:val="24"/>
          <w:szCs w:val="24"/>
        </w:rPr>
      </w:pPr>
      <w:r w:rsidRPr="003531AA">
        <w:rPr>
          <w:rFonts w:ascii="Century Gothic" w:hAnsi="Century Gothic"/>
          <w:b/>
          <w:bCs/>
          <w:sz w:val="24"/>
          <w:szCs w:val="24"/>
        </w:rPr>
        <w:t>Texto alternativo:</w:t>
      </w:r>
      <w:r>
        <w:rPr>
          <w:rFonts w:ascii="Century Gothic" w:hAnsi="Century Gothic"/>
          <w:b/>
          <w:bCs/>
          <w:sz w:val="24"/>
          <w:szCs w:val="24"/>
        </w:rPr>
        <w:t xml:space="preserve"> </w:t>
      </w:r>
      <w:r>
        <w:rPr>
          <w:rFonts w:ascii="Century Gothic" w:hAnsi="Century Gothic"/>
          <w:sz w:val="24"/>
          <w:szCs w:val="24"/>
        </w:rPr>
        <w:t>Tener en cuenta los colores que benefician el desarrollo de las niñas y niños.</w:t>
      </w:r>
    </w:p>
    <w:p w:rsidR="00790A70" w:rsidRPr="00073CF5" w:rsidRDefault="00790A70" w:rsidP="00790A70">
      <w:pPr>
        <w:jc w:val="center"/>
        <w:rPr>
          <w:rFonts w:ascii="Century Gothic" w:hAnsi="Century Gothic"/>
          <w:sz w:val="24"/>
          <w:szCs w:val="24"/>
        </w:rPr>
      </w:pPr>
      <w:r w:rsidRPr="00073CF5">
        <w:rPr>
          <w:rFonts w:ascii="Century Gothic" w:hAnsi="Century Gothic"/>
          <w:noProof/>
          <w:sz w:val="24"/>
          <w:szCs w:val="24"/>
          <w:lang w:eastAsia="es-ES"/>
        </w:rPr>
        <w:drawing>
          <wp:inline distT="0" distB="0" distL="0" distR="0">
            <wp:extent cx="4114800" cy="4114800"/>
            <wp:effectExtent l="0" t="0" r="0" b="0"/>
            <wp:docPr id="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1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2864" cy="4112864"/>
                    </a:xfrm>
                    <a:prstGeom prst="rect">
                      <a:avLst/>
                    </a:prstGeom>
                  </pic:spPr>
                </pic:pic>
              </a:graphicData>
            </a:graphic>
          </wp:inline>
        </w:drawing>
      </w: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Default="00790A70" w:rsidP="00790A70">
      <w:pPr>
        <w:rPr>
          <w:rFonts w:ascii="Century Gothic" w:hAnsi="Century Gothic"/>
          <w:sz w:val="24"/>
          <w:szCs w:val="24"/>
        </w:rPr>
      </w:pPr>
      <w:r>
        <w:rPr>
          <w:rFonts w:ascii="Century Gothic" w:hAnsi="Century Gothic"/>
          <w:sz w:val="24"/>
          <w:szCs w:val="24"/>
        </w:rPr>
        <w:br w:type="page"/>
      </w:r>
    </w:p>
    <w:p w:rsidR="00790A70" w:rsidRPr="00F67B34" w:rsidRDefault="00790A70" w:rsidP="00790A70">
      <w:pPr>
        <w:jc w:val="both"/>
        <w:rPr>
          <w:rFonts w:ascii="Century Gothic" w:hAnsi="Century Gothic"/>
          <w:b/>
          <w:sz w:val="24"/>
          <w:szCs w:val="24"/>
        </w:rPr>
      </w:pPr>
      <w:r w:rsidRPr="00F67B34">
        <w:rPr>
          <w:rFonts w:ascii="Century Gothic" w:hAnsi="Century Gothic"/>
          <w:b/>
          <w:sz w:val="24"/>
          <w:szCs w:val="24"/>
        </w:rPr>
        <w:lastRenderedPageBreak/>
        <w:t>Post # 14</w:t>
      </w:r>
    </w:p>
    <w:p w:rsidR="00790A70" w:rsidRPr="00F67B34" w:rsidRDefault="00790A70" w:rsidP="00790A70">
      <w:pPr>
        <w:jc w:val="both"/>
        <w:rPr>
          <w:rFonts w:ascii="Century Gothic" w:hAnsi="Century Gothic"/>
          <w:b/>
          <w:sz w:val="24"/>
          <w:szCs w:val="24"/>
        </w:rPr>
      </w:pPr>
      <w:r w:rsidRPr="00F67B34">
        <w:rPr>
          <w:rFonts w:ascii="Century Gothic" w:hAnsi="Century Gothic"/>
          <w:b/>
          <w:sz w:val="24"/>
          <w:szCs w:val="24"/>
        </w:rPr>
        <w:t>Fecha</w:t>
      </w:r>
      <w:proofErr w:type="gramStart"/>
      <w:r w:rsidRPr="00F67B34">
        <w:rPr>
          <w:rFonts w:ascii="Century Gothic" w:hAnsi="Century Gothic"/>
          <w:b/>
          <w:sz w:val="24"/>
          <w:szCs w:val="24"/>
        </w:rPr>
        <w:t>:</w:t>
      </w:r>
      <w:r w:rsidR="0083367B">
        <w:rPr>
          <w:rFonts w:ascii="Century Gothic" w:hAnsi="Century Gothic"/>
          <w:b/>
          <w:sz w:val="24"/>
          <w:szCs w:val="24"/>
        </w:rPr>
        <w:t>30</w:t>
      </w:r>
      <w:proofErr w:type="gramEnd"/>
      <w:r w:rsidR="0083367B">
        <w:rPr>
          <w:rFonts w:ascii="Century Gothic" w:hAnsi="Century Gothic"/>
          <w:b/>
          <w:sz w:val="24"/>
          <w:szCs w:val="24"/>
        </w:rPr>
        <w:t>-1-2020</w:t>
      </w:r>
    </w:p>
    <w:p w:rsidR="00790A70" w:rsidRPr="00073CF5" w:rsidRDefault="00790A70" w:rsidP="00790A70">
      <w:pPr>
        <w:jc w:val="both"/>
        <w:rPr>
          <w:rFonts w:ascii="Century Gothic" w:hAnsi="Century Gothic"/>
          <w:sz w:val="24"/>
          <w:szCs w:val="24"/>
        </w:rPr>
      </w:pPr>
      <w:proofErr w:type="spellStart"/>
      <w:r w:rsidRPr="00F67B34">
        <w:rPr>
          <w:rFonts w:ascii="Century Gothic" w:hAnsi="Century Gothic"/>
          <w:b/>
          <w:sz w:val="24"/>
          <w:szCs w:val="24"/>
        </w:rPr>
        <w:t>FB</w:t>
      </w:r>
      <w:r w:rsidR="0083367B">
        <w:rPr>
          <w:rFonts w:ascii="Century Gothic" w:hAnsi="Century Gothic"/>
          <w:b/>
          <w:sz w:val="24"/>
          <w:szCs w:val="24"/>
        </w:rPr>
        <w:t>.Instagram</w:t>
      </w:r>
      <w:proofErr w:type="spellEnd"/>
      <w:r w:rsidRPr="00F67B34">
        <w:rPr>
          <w:rFonts w:ascii="Century Gothic" w:hAnsi="Century Gothic"/>
          <w:b/>
          <w:sz w:val="24"/>
          <w:szCs w:val="24"/>
        </w:rPr>
        <w:t>:</w:t>
      </w:r>
      <w:r w:rsidRPr="00073CF5">
        <w:rPr>
          <w:rFonts w:ascii="Century Gothic" w:hAnsi="Century Gothic"/>
          <w:sz w:val="24"/>
          <w:szCs w:val="24"/>
        </w:rPr>
        <w:t xml:space="preserve"> Si alguna persona requiere de ayuda técnica en los centros de cuid</w:t>
      </w:r>
      <w:r w:rsidR="00CE6D69">
        <w:rPr>
          <w:rFonts w:ascii="Century Gothic" w:hAnsi="Century Gothic"/>
          <w:sz w:val="24"/>
          <w:szCs w:val="24"/>
        </w:rPr>
        <w:t xml:space="preserve">ado y desarrollo </w:t>
      </w:r>
      <w:r w:rsidRPr="00073CF5">
        <w:rPr>
          <w:rFonts w:ascii="Century Gothic" w:hAnsi="Century Gothic"/>
          <w:sz w:val="24"/>
          <w:szCs w:val="24"/>
        </w:rPr>
        <w:t xml:space="preserve">infantil se </w:t>
      </w:r>
      <w:r w:rsidR="000029E6">
        <w:rPr>
          <w:rFonts w:ascii="Century Gothic" w:hAnsi="Century Gothic"/>
          <w:sz w:val="24"/>
          <w:szCs w:val="24"/>
        </w:rPr>
        <w:t>deben</w:t>
      </w:r>
      <w:r w:rsidRPr="00073CF5">
        <w:rPr>
          <w:rFonts w:ascii="Century Gothic" w:hAnsi="Century Gothic"/>
          <w:sz w:val="24"/>
          <w:szCs w:val="24"/>
        </w:rPr>
        <w:t xml:space="preserve"> tener rampas, escaleras o pasamanos que faciliten su acceso, siempre respetando lo establecido en la ley 7600.</w:t>
      </w:r>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REDCUDIporelinteréssuperiordeniñosyniñas</w:t>
      </w:r>
      <w:proofErr w:type="spellEnd"/>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REDCUDIsegura</w:t>
      </w:r>
      <w:proofErr w:type="spellEnd"/>
    </w:p>
    <w:p w:rsidR="00CE6D69" w:rsidRDefault="00790A70" w:rsidP="00CE6D69">
      <w:pPr>
        <w:pStyle w:val="Textocomentario"/>
      </w:pPr>
      <w:r w:rsidRPr="00F67B34">
        <w:rPr>
          <w:rFonts w:ascii="Century Gothic" w:hAnsi="Century Gothic"/>
          <w:b/>
          <w:sz w:val="24"/>
          <w:szCs w:val="24"/>
        </w:rPr>
        <w:t>Respuesta:</w:t>
      </w:r>
      <w:r w:rsidRPr="00073CF5">
        <w:rPr>
          <w:rFonts w:ascii="Century Gothic" w:hAnsi="Century Gothic"/>
          <w:sz w:val="24"/>
          <w:szCs w:val="24"/>
        </w:rPr>
        <w:t xml:space="preserve"> Para mayor información diríjase a Área de ingeniería REDCUDI </w:t>
      </w:r>
      <w:r w:rsidR="00CE6D69" w:rsidRPr="00CE6D69">
        <w:rPr>
          <w:rFonts w:ascii="Century Gothic" w:hAnsi="Century Gothic"/>
          <w:sz w:val="24"/>
          <w:szCs w:val="24"/>
        </w:rPr>
        <w:t>22531844</w:t>
      </w:r>
    </w:p>
    <w:p w:rsidR="00790A70" w:rsidRDefault="00790A70" w:rsidP="00790A70">
      <w:pPr>
        <w:jc w:val="both"/>
        <w:rPr>
          <w:rFonts w:ascii="Century Gothic" w:hAnsi="Century Gothic"/>
          <w:sz w:val="24"/>
          <w:szCs w:val="24"/>
        </w:rPr>
      </w:pPr>
    </w:p>
    <w:p w:rsidR="003531AA" w:rsidRPr="000029E6" w:rsidRDefault="000029E6" w:rsidP="00790A70">
      <w:pPr>
        <w:jc w:val="both"/>
        <w:rPr>
          <w:rFonts w:ascii="Century Gothic" w:hAnsi="Century Gothic"/>
          <w:sz w:val="24"/>
          <w:szCs w:val="24"/>
        </w:rPr>
      </w:pPr>
      <w:r w:rsidRPr="000029E6">
        <w:rPr>
          <w:rFonts w:ascii="Century Gothic" w:hAnsi="Century Gothic"/>
          <w:b/>
          <w:bCs/>
          <w:sz w:val="24"/>
          <w:szCs w:val="24"/>
        </w:rPr>
        <w:t>Texto alternativo:</w:t>
      </w:r>
      <w:r>
        <w:rPr>
          <w:rFonts w:ascii="Century Gothic" w:hAnsi="Century Gothic"/>
          <w:b/>
          <w:bCs/>
          <w:sz w:val="24"/>
          <w:szCs w:val="24"/>
        </w:rPr>
        <w:t xml:space="preserve"> </w:t>
      </w:r>
      <w:r>
        <w:rPr>
          <w:rFonts w:ascii="Century Gothic" w:hAnsi="Century Gothic"/>
          <w:sz w:val="24"/>
          <w:szCs w:val="24"/>
        </w:rPr>
        <w:t>La igualdad de oportunidades también se tiene que denotar en la infraestructura, tener el material necesario para que cualquier niño o niña que necesite ayuda técnica la pueda recibir.</w:t>
      </w:r>
    </w:p>
    <w:p w:rsidR="00790A70" w:rsidRPr="00073CF5" w:rsidRDefault="00790A70" w:rsidP="00790A70">
      <w:pPr>
        <w:jc w:val="both"/>
        <w:rPr>
          <w:rFonts w:ascii="Century Gothic" w:hAnsi="Century Gothic"/>
          <w:sz w:val="24"/>
          <w:szCs w:val="24"/>
        </w:rPr>
      </w:pPr>
    </w:p>
    <w:p w:rsidR="00790A70" w:rsidRPr="00073CF5" w:rsidRDefault="00790A70" w:rsidP="00790A70">
      <w:pPr>
        <w:jc w:val="center"/>
        <w:rPr>
          <w:rFonts w:ascii="Century Gothic" w:hAnsi="Century Gothic"/>
          <w:sz w:val="24"/>
          <w:szCs w:val="24"/>
        </w:rPr>
      </w:pPr>
      <w:r w:rsidRPr="00073CF5">
        <w:rPr>
          <w:rFonts w:ascii="Century Gothic" w:hAnsi="Century Gothic"/>
          <w:noProof/>
          <w:sz w:val="24"/>
          <w:szCs w:val="24"/>
          <w:lang w:eastAsia="es-ES"/>
        </w:rPr>
        <w:drawing>
          <wp:inline distT="0" distB="0" distL="0" distR="0">
            <wp:extent cx="4014061" cy="4014061"/>
            <wp:effectExtent l="0" t="0" r="5715" b="5715"/>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1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12172" cy="4012172"/>
                    </a:xfrm>
                    <a:prstGeom prst="rect">
                      <a:avLst/>
                    </a:prstGeom>
                  </pic:spPr>
                </pic:pic>
              </a:graphicData>
            </a:graphic>
          </wp:inline>
        </w:drawing>
      </w: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Pr="00073CF5" w:rsidRDefault="00790A70" w:rsidP="00790A70">
      <w:pPr>
        <w:rPr>
          <w:rFonts w:ascii="Century Gothic" w:hAnsi="Century Gothic"/>
          <w:sz w:val="24"/>
          <w:szCs w:val="24"/>
        </w:rPr>
      </w:pPr>
    </w:p>
    <w:p w:rsidR="00790A70" w:rsidRDefault="00790A70" w:rsidP="00790A70">
      <w:pPr>
        <w:rPr>
          <w:rFonts w:ascii="Century Gothic" w:hAnsi="Century Gothic"/>
          <w:sz w:val="24"/>
          <w:szCs w:val="24"/>
        </w:rPr>
      </w:pPr>
      <w:r>
        <w:rPr>
          <w:rFonts w:ascii="Century Gothic" w:hAnsi="Century Gothic"/>
          <w:sz w:val="24"/>
          <w:szCs w:val="24"/>
        </w:rPr>
        <w:br w:type="page"/>
      </w:r>
    </w:p>
    <w:p w:rsidR="00790A70" w:rsidRPr="00F67B34" w:rsidRDefault="00790A70" w:rsidP="00790A70">
      <w:pPr>
        <w:rPr>
          <w:rFonts w:ascii="Century Gothic" w:hAnsi="Century Gothic"/>
          <w:b/>
          <w:sz w:val="24"/>
          <w:szCs w:val="24"/>
        </w:rPr>
      </w:pPr>
      <w:r w:rsidRPr="00F67B34">
        <w:rPr>
          <w:rFonts w:ascii="Century Gothic" w:hAnsi="Century Gothic"/>
          <w:b/>
          <w:sz w:val="24"/>
          <w:szCs w:val="24"/>
        </w:rPr>
        <w:lastRenderedPageBreak/>
        <w:t>Post # 15</w:t>
      </w:r>
    </w:p>
    <w:p w:rsidR="00790A70" w:rsidRPr="00F67B34" w:rsidRDefault="00790A70" w:rsidP="00790A70">
      <w:pPr>
        <w:jc w:val="both"/>
        <w:rPr>
          <w:rFonts w:ascii="Century Gothic" w:hAnsi="Century Gothic"/>
          <w:b/>
          <w:sz w:val="24"/>
          <w:szCs w:val="24"/>
        </w:rPr>
      </w:pPr>
      <w:r w:rsidRPr="00F67B34">
        <w:rPr>
          <w:rFonts w:ascii="Century Gothic" w:hAnsi="Century Gothic"/>
          <w:b/>
          <w:sz w:val="24"/>
          <w:szCs w:val="24"/>
        </w:rPr>
        <w:t>Fecha</w:t>
      </w:r>
      <w:proofErr w:type="gramStart"/>
      <w:r w:rsidRPr="00F67B34">
        <w:rPr>
          <w:rFonts w:ascii="Century Gothic" w:hAnsi="Century Gothic"/>
          <w:b/>
          <w:sz w:val="24"/>
          <w:szCs w:val="24"/>
        </w:rPr>
        <w:t>:</w:t>
      </w:r>
      <w:r w:rsidR="0083367B">
        <w:rPr>
          <w:rFonts w:ascii="Century Gothic" w:hAnsi="Century Gothic"/>
          <w:b/>
          <w:sz w:val="24"/>
          <w:szCs w:val="24"/>
        </w:rPr>
        <w:t>31</w:t>
      </w:r>
      <w:proofErr w:type="gramEnd"/>
      <w:r w:rsidR="0083367B">
        <w:rPr>
          <w:rFonts w:ascii="Century Gothic" w:hAnsi="Century Gothic"/>
          <w:b/>
          <w:sz w:val="24"/>
          <w:szCs w:val="24"/>
        </w:rPr>
        <w:t>-1-2020</w:t>
      </w:r>
    </w:p>
    <w:p w:rsidR="00790A70" w:rsidRPr="00073CF5" w:rsidRDefault="00790A70" w:rsidP="00790A70">
      <w:pPr>
        <w:rPr>
          <w:rFonts w:ascii="Century Gothic" w:hAnsi="Century Gothic"/>
          <w:sz w:val="24"/>
          <w:szCs w:val="24"/>
        </w:rPr>
      </w:pPr>
      <w:r w:rsidRPr="00F67B34">
        <w:rPr>
          <w:rFonts w:ascii="Century Gothic" w:hAnsi="Century Gothic"/>
          <w:b/>
          <w:sz w:val="24"/>
          <w:szCs w:val="24"/>
        </w:rPr>
        <w:t>FB</w:t>
      </w:r>
      <w:r w:rsidR="0083367B">
        <w:rPr>
          <w:rFonts w:ascii="Century Gothic" w:hAnsi="Century Gothic"/>
          <w:b/>
          <w:sz w:val="24"/>
          <w:szCs w:val="24"/>
        </w:rPr>
        <w:t>-Instagram</w:t>
      </w:r>
      <w:r w:rsidRPr="00F67B34">
        <w:rPr>
          <w:rFonts w:ascii="Century Gothic" w:hAnsi="Century Gothic"/>
          <w:b/>
          <w:sz w:val="24"/>
          <w:szCs w:val="24"/>
        </w:rPr>
        <w:t>:</w:t>
      </w:r>
      <w:r w:rsidRPr="00073CF5">
        <w:rPr>
          <w:rFonts w:ascii="Century Gothic" w:hAnsi="Century Gothic"/>
          <w:sz w:val="24"/>
          <w:szCs w:val="24"/>
        </w:rPr>
        <w:t xml:space="preserve"> Según las recomendaciones técnicas  se </w:t>
      </w:r>
      <w:r w:rsidR="00CE6D69">
        <w:rPr>
          <w:rFonts w:ascii="Century Gothic" w:hAnsi="Century Gothic"/>
          <w:sz w:val="24"/>
          <w:szCs w:val="24"/>
        </w:rPr>
        <w:t>recomienda</w:t>
      </w:r>
      <w:r w:rsidRPr="00073CF5">
        <w:rPr>
          <w:rFonts w:ascii="Century Gothic" w:hAnsi="Century Gothic"/>
          <w:sz w:val="24"/>
          <w:szCs w:val="24"/>
        </w:rPr>
        <w:t xml:space="preserve"> verificar constantemente el buen funcionamiento del sistema eléctrico en los centros de cuid</w:t>
      </w:r>
      <w:r w:rsidR="00CE6D69">
        <w:rPr>
          <w:rFonts w:ascii="Century Gothic" w:hAnsi="Century Gothic"/>
          <w:sz w:val="24"/>
          <w:szCs w:val="24"/>
        </w:rPr>
        <w:t>ado y desarrollo</w:t>
      </w:r>
      <w:r w:rsidRPr="00073CF5">
        <w:rPr>
          <w:rFonts w:ascii="Century Gothic" w:hAnsi="Century Gothic"/>
          <w:sz w:val="24"/>
          <w:szCs w:val="24"/>
        </w:rPr>
        <w:t xml:space="preserve"> infantil, con el fin de prevenir un accidente.</w:t>
      </w:r>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REDCUDIporelinteréssuperiordeniñosyniñas</w:t>
      </w:r>
      <w:proofErr w:type="spellEnd"/>
    </w:p>
    <w:p w:rsidR="00790A70" w:rsidRPr="00073CF5" w:rsidRDefault="00790A70" w:rsidP="00790A70">
      <w:pPr>
        <w:jc w:val="both"/>
        <w:rPr>
          <w:rFonts w:ascii="Century Gothic" w:hAnsi="Century Gothic"/>
          <w:sz w:val="24"/>
          <w:szCs w:val="24"/>
        </w:rPr>
      </w:pPr>
      <w:r w:rsidRPr="00073CF5">
        <w:rPr>
          <w:rFonts w:ascii="Century Gothic" w:hAnsi="Century Gothic"/>
          <w:sz w:val="24"/>
          <w:szCs w:val="24"/>
        </w:rPr>
        <w:t>#</w:t>
      </w:r>
      <w:proofErr w:type="spellStart"/>
      <w:r w:rsidRPr="00073CF5">
        <w:rPr>
          <w:rFonts w:ascii="Century Gothic" w:hAnsi="Century Gothic"/>
          <w:sz w:val="24"/>
          <w:szCs w:val="24"/>
        </w:rPr>
        <w:t>REDCUDIsegura</w:t>
      </w:r>
      <w:proofErr w:type="spellEnd"/>
    </w:p>
    <w:p w:rsidR="00CE6D69" w:rsidRDefault="00790A70" w:rsidP="00CE6D69">
      <w:pPr>
        <w:pStyle w:val="Textocomentario"/>
      </w:pPr>
      <w:r w:rsidRPr="00073CF5">
        <w:rPr>
          <w:rFonts w:ascii="Century Gothic" w:hAnsi="Century Gothic"/>
          <w:sz w:val="24"/>
          <w:szCs w:val="24"/>
        </w:rPr>
        <w:t xml:space="preserve">Respuesta: Para mayor información diríjase a Área de ingeniería REDCUDI </w:t>
      </w:r>
      <w:r w:rsidR="00CE6D69" w:rsidRPr="00CE6D69">
        <w:rPr>
          <w:rFonts w:ascii="Century Gothic" w:hAnsi="Century Gothic"/>
          <w:sz w:val="24"/>
          <w:szCs w:val="24"/>
        </w:rPr>
        <w:t>22531844</w:t>
      </w:r>
      <w:bookmarkStart w:id="0" w:name="_GoBack"/>
      <w:bookmarkEnd w:id="0"/>
    </w:p>
    <w:p w:rsidR="00790A70" w:rsidRDefault="00790A70" w:rsidP="00790A70">
      <w:pPr>
        <w:jc w:val="both"/>
        <w:rPr>
          <w:rFonts w:ascii="Century Gothic" w:hAnsi="Century Gothic"/>
          <w:sz w:val="24"/>
          <w:szCs w:val="24"/>
        </w:rPr>
      </w:pPr>
    </w:p>
    <w:p w:rsidR="000029E6" w:rsidRPr="000029E6" w:rsidRDefault="000029E6" w:rsidP="000029E6">
      <w:pPr>
        <w:jc w:val="both"/>
        <w:rPr>
          <w:rFonts w:ascii="Century Gothic" w:hAnsi="Century Gothic"/>
          <w:sz w:val="24"/>
          <w:szCs w:val="24"/>
        </w:rPr>
      </w:pPr>
      <w:r w:rsidRPr="000029E6">
        <w:rPr>
          <w:rFonts w:ascii="Century Gothic" w:hAnsi="Century Gothic"/>
          <w:b/>
          <w:bCs/>
          <w:sz w:val="24"/>
          <w:szCs w:val="24"/>
        </w:rPr>
        <w:t>Texto alternativo:</w:t>
      </w:r>
      <w:r>
        <w:rPr>
          <w:rFonts w:ascii="Century Gothic" w:hAnsi="Century Gothic"/>
          <w:b/>
          <w:bCs/>
          <w:sz w:val="24"/>
          <w:szCs w:val="24"/>
        </w:rPr>
        <w:t xml:space="preserve"> </w:t>
      </w:r>
      <w:r>
        <w:rPr>
          <w:rFonts w:ascii="Century Gothic" w:hAnsi="Century Gothic"/>
          <w:sz w:val="24"/>
          <w:szCs w:val="24"/>
        </w:rPr>
        <w:t>La verificación de la seguridad eléctrica tiene que ser periódicamente para evitar posibles amenazas.</w:t>
      </w:r>
    </w:p>
    <w:p w:rsidR="000029E6" w:rsidRDefault="000029E6" w:rsidP="00790A70">
      <w:pPr>
        <w:jc w:val="both"/>
        <w:rPr>
          <w:sz w:val="24"/>
        </w:rPr>
      </w:pPr>
    </w:p>
    <w:p w:rsidR="00790A70" w:rsidRPr="00187765" w:rsidRDefault="00790A70" w:rsidP="00790A70">
      <w:pPr>
        <w:rPr>
          <w:sz w:val="24"/>
        </w:rPr>
      </w:pPr>
    </w:p>
    <w:p w:rsidR="00790A70" w:rsidRPr="00187765" w:rsidRDefault="00790A70" w:rsidP="00790A70">
      <w:pPr>
        <w:jc w:val="center"/>
        <w:rPr>
          <w:sz w:val="24"/>
        </w:rPr>
      </w:pPr>
      <w:r>
        <w:rPr>
          <w:noProof/>
          <w:sz w:val="24"/>
          <w:lang w:eastAsia="es-ES"/>
        </w:rPr>
        <w:drawing>
          <wp:inline distT="0" distB="0" distL="0" distR="0">
            <wp:extent cx="4171950" cy="4171950"/>
            <wp:effectExtent l="0" t="0" r="0" b="0"/>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14.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74144" cy="4174144"/>
                    </a:xfrm>
                    <a:prstGeom prst="rect">
                      <a:avLst/>
                    </a:prstGeom>
                  </pic:spPr>
                </pic:pic>
              </a:graphicData>
            </a:graphic>
          </wp:inline>
        </w:drawing>
      </w:r>
    </w:p>
    <w:p w:rsidR="00790A70" w:rsidRPr="00187765" w:rsidRDefault="00790A70" w:rsidP="00790A70">
      <w:pPr>
        <w:rPr>
          <w:sz w:val="24"/>
        </w:rPr>
      </w:pPr>
    </w:p>
    <w:p w:rsidR="00790A70" w:rsidRPr="00187765" w:rsidRDefault="00790A70" w:rsidP="00790A70">
      <w:pPr>
        <w:rPr>
          <w:sz w:val="24"/>
        </w:rPr>
      </w:pPr>
    </w:p>
    <w:p w:rsidR="004F6BC0" w:rsidRPr="005334FB" w:rsidRDefault="004F6BC0">
      <w:r w:rsidRPr="005334FB">
        <w:rPr>
          <w:noProof/>
          <w:lang w:eastAsia="es-ES"/>
        </w:rPr>
        <w:drawing>
          <wp:anchor distT="0" distB="0" distL="114300" distR="114300" simplePos="0" relativeHeight="251673088" behindDoc="0" locked="0" layoutInCell="1" allowOverlap="1">
            <wp:simplePos x="0" y="0"/>
            <wp:positionH relativeFrom="margin">
              <wp:posOffset>5260769</wp:posOffset>
            </wp:positionH>
            <wp:positionV relativeFrom="margin">
              <wp:posOffset>8526590</wp:posOffset>
            </wp:positionV>
            <wp:extent cx="1210945" cy="935355"/>
            <wp:effectExtent l="0" t="0" r="0" b="0"/>
            <wp:wrapSquare wrapText="bothSides"/>
            <wp:docPr id="57" name="Imagen 57" descr="C:\Users\Monica\Desktop\TCU\Trabajo Comunitario IMAS\Documentos IMAS\Material campaña conceptual\Logo\REDCUD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TCU\Trabajo Comunitario IMAS\Documentos IMAS\Material campaña conceptual\Logo\REDCUDI 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0945" cy="935355"/>
                    </a:xfrm>
                    <a:prstGeom prst="rect">
                      <a:avLst/>
                    </a:prstGeom>
                    <a:noFill/>
                    <a:ln>
                      <a:noFill/>
                    </a:ln>
                  </pic:spPr>
                </pic:pic>
              </a:graphicData>
            </a:graphic>
          </wp:anchor>
        </w:drawing>
      </w:r>
    </w:p>
    <w:sectPr w:rsidR="004F6BC0" w:rsidRPr="005334FB" w:rsidSect="0069399F">
      <w:pgSz w:w="11909" w:h="16834"/>
      <w:pgMar w:top="1440" w:right="1440" w:bottom="1440" w:left="1440" w:header="720" w:footer="720" w:gutter="0"/>
      <w:pgBorders w:offsetFrom="page">
        <w:top w:val="single" w:sz="12" w:space="24" w:color="33CCCC"/>
        <w:left w:val="single" w:sz="12" w:space="24" w:color="33CCCC"/>
        <w:bottom w:val="single" w:sz="12" w:space="24" w:color="33CCCC"/>
        <w:right w:val="single" w:sz="12" w:space="24" w:color="33CCCC"/>
      </w:pgBorders>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699" w:rsidRDefault="003E4699" w:rsidP="003C5B17">
      <w:pPr>
        <w:spacing w:line="240" w:lineRule="auto"/>
      </w:pPr>
      <w:r>
        <w:separator/>
      </w:r>
    </w:p>
  </w:endnote>
  <w:endnote w:type="continuationSeparator" w:id="0">
    <w:p w:rsidR="003E4699" w:rsidRDefault="003E4699" w:rsidP="003C5B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699" w:rsidRDefault="003E4699" w:rsidP="003C5B17">
      <w:pPr>
        <w:spacing w:line="240" w:lineRule="auto"/>
      </w:pPr>
      <w:r>
        <w:separator/>
      </w:r>
    </w:p>
  </w:footnote>
  <w:footnote w:type="continuationSeparator" w:id="0">
    <w:p w:rsidR="003E4699" w:rsidRDefault="003E4699" w:rsidP="003C5B1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61B56"/>
    <w:multiLevelType w:val="hybridMultilevel"/>
    <w:tmpl w:val="F6465C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3497371F"/>
    <w:multiLevelType w:val="hybridMultilevel"/>
    <w:tmpl w:val="3FFAAB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5F1906F5"/>
    <w:multiLevelType w:val="hybridMultilevel"/>
    <w:tmpl w:val="B07CF8C0"/>
    <w:lvl w:ilvl="0" w:tplc="A0E02D84">
      <w:numFmt w:val="bullet"/>
      <w:lvlText w:val="-"/>
      <w:lvlJc w:val="left"/>
      <w:pPr>
        <w:ind w:left="720" w:hanging="360"/>
      </w:pPr>
      <w:rPr>
        <w:rFonts w:ascii="Arial" w:eastAsia="Arial"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proofState w:spelling="clean" w:grammar="clean"/>
  <w:defaultTabStop w:val="720"/>
  <w:hyphenationZone w:val="425"/>
  <w:characterSpacingControl w:val="doNotCompress"/>
  <w:footnotePr>
    <w:footnote w:id="-1"/>
    <w:footnote w:id="0"/>
  </w:footnotePr>
  <w:endnotePr>
    <w:endnote w:id="-1"/>
    <w:endnote w:id="0"/>
  </w:endnotePr>
  <w:compat/>
  <w:rsids>
    <w:rsidRoot w:val="008923B9"/>
    <w:rsid w:val="000029E6"/>
    <w:rsid w:val="00053D8D"/>
    <w:rsid w:val="00062DFC"/>
    <w:rsid w:val="000A62D1"/>
    <w:rsid w:val="000C5650"/>
    <w:rsid w:val="000C5E90"/>
    <w:rsid w:val="000D7B68"/>
    <w:rsid w:val="000E0324"/>
    <w:rsid w:val="00132A0A"/>
    <w:rsid w:val="00164850"/>
    <w:rsid w:val="00176A97"/>
    <w:rsid w:val="001C28D5"/>
    <w:rsid w:val="002317C4"/>
    <w:rsid w:val="00233DEC"/>
    <w:rsid w:val="00251E2A"/>
    <w:rsid w:val="002577FE"/>
    <w:rsid w:val="002E504A"/>
    <w:rsid w:val="002F0C76"/>
    <w:rsid w:val="00331E2B"/>
    <w:rsid w:val="00340264"/>
    <w:rsid w:val="003531AA"/>
    <w:rsid w:val="00366BBF"/>
    <w:rsid w:val="003813D7"/>
    <w:rsid w:val="00393077"/>
    <w:rsid w:val="003C2D0C"/>
    <w:rsid w:val="003C5B17"/>
    <w:rsid w:val="003C6478"/>
    <w:rsid w:val="003E4699"/>
    <w:rsid w:val="003F1A14"/>
    <w:rsid w:val="003F3B02"/>
    <w:rsid w:val="00403356"/>
    <w:rsid w:val="00406CBA"/>
    <w:rsid w:val="004361D2"/>
    <w:rsid w:val="004466BF"/>
    <w:rsid w:val="004D141A"/>
    <w:rsid w:val="004E400E"/>
    <w:rsid w:val="004E6283"/>
    <w:rsid w:val="004F6BC0"/>
    <w:rsid w:val="00502BEF"/>
    <w:rsid w:val="005228C1"/>
    <w:rsid w:val="00525B2F"/>
    <w:rsid w:val="005334FB"/>
    <w:rsid w:val="0054352C"/>
    <w:rsid w:val="0055234C"/>
    <w:rsid w:val="0056316D"/>
    <w:rsid w:val="00576154"/>
    <w:rsid w:val="005914F8"/>
    <w:rsid w:val="005C45AD"/>
    <w:rsid w:val="005E6869"/>
    <w:rsid w:val="00620F5C"/>
    <w:rsid w:val="00644783"/>
    <w:rsid w:val="0069399F"/>
    <w:rsid w:val="006947D1"/>
    <w:rsid w:val="006A363D"/>
    <w:rsid w:val="006E233C"/>
    <w:rsid w:val="006F4AA5"/>
    <w:rsid w:val="00710A70"/>
    <w:rsid w:val="00710CA1"/>
    <w:rsid w:val="00714E70"/>
    <w:rsid w:val="00723080"/>
    <w:rsid w:val="00734B88"/>
    <w:rsid w:val="00745579"/>
    <w:rsid w:val="00786D32"/>
    <w:rsid w:val="00790A70"/>
    <w:rsid w:val="00793AE4"/>
    <w:rsid w:val="007A244F"/>
    <w:rsid w:val="007C18F2"/>
    <w:rsid w:val="007E2144"/>
    <w:rsid w:val="008258FD"/>
    <w:rsid w:val="0083367B"/>
    <w:rsid w:val="008646FB"/>
    <w:rsid w:val="008923B9"/>
    <w:rsid w:val="008A545D"/>
    <w:rsid w:val="008C27B0"/>
    <w:rsid w:val="008C3912"/>
    <w:rsid w:val="008E6999"/>
    <w:rsid w:val="008F5057"/>
    <w:rsid w:val="00921A5A"/>
    <w:rsid w:val="009245E2"/>
    <w:rsid w:val="00944B50"/>
    <w:rsid w:val="00945261"/>
    <w:rsid w:val="009576FA"/>
    <w:rsid w:val="009B14DC"/>
    <w:rsid w:val="009B7B88"/>
    <w:rsid w:val="009D633C"/>
    <w:rsid w:val="009E36A3"/>
    <w:rsid w:val="00A123CB"/>
    <w:rsid w:val="00A31969"/>
    <w:rsid w:val="00A431C7"/>
    <w:rsid w:val="00A72A6C"/>
    <w:rsid w:val="00A74CA8"/>
    <w:rsid w:val="00A75C0C"/>
    <w:rsid w:val="00B13626"/>
    <w:rsid w:val="00B14E08"/>
    <w:rsid w:val="00B27CF8"/>
    <w:rsid w:val="00B57828"/>
    <w:rsid w:val="00B92BBE"/>
    <w:rsid w:val="00BA1142"/>
    <w:rsid w:val="00BD103A"/>
    <w:rsid w:val="00C21982"/>
    <w:rsid w:val="00C2488A"/>
    <w:rsid w:val="00C4221D"/>
    <w:rsid w:val="00CC74F3"/>
    <w:rsid w:val="00CE0954"/>
    <w:rsid w:val="00CE6D69"/>
    <w:rsid w:val="00D01C49"/>
    <w:rsid w:val="00D0212C"/>
    <w:rsid w:val="00D06E99"/>
    <w:rsid w:val="00D11F2D"/>
    <w:rsid w:val="00D62FB3"/>
    <w:rsid w:val="00DC7708"/>
    <w:rsid w:val="00DF7F21"/>
    <w:rsid w:val="00E1036D"/>
    <w:rsid w:val="00E271F0"/>
    <w:rsid w:val="00E31561"/>
    <w:rsid w:val="00E372F5"/>
    <w:rsid w:val="00E37918"/>
    <w:rsid w:val="00E4440A"/>
    <w:rsid w:val="00E61276"/>
    <w:rsid w:val="00E61E04"/>
    <w:rsid w:val="00E6284B"/>
    <w:rsid w:val="00E752BF"/>
    <w:rsid w:val="00E95CB8"/>
    <w:rsid w:val="00EB785F"/>
    <w:rsid w:val="00EE0ADA"/>
    <w:rsid w:val="00F015C6"/>
    <w:rsid w:val="00F1140C"/>
    <w:rsid w:val="00F20D9C"/>
    <w:rsid w:val="00F237FE"/>
    <w:rsid w:val="00F317D3"/>
    <w:rsid w:val="00F34DD8"/>
    <w:rsid w:val="00F75B9F"/>
    <w:rsid w:val="00FF16C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s-ES" w:eastAsia="es-C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45E2"/>
  </w:style>
  <w:style w:type="paragraph" w:styleId="Ttulo1">
    <w:name w:val="heading 1"/>
    <w:basedOn w:val="Normal"/>
    <w:next w:val="Normal"/>
    <w:rsid w:val="009245E2"/>
    <w:pPr>
      <w:keepNext/>
      <w:keepLines/>
      <w:spacing w:before="400" w:after="120"/>
      <w:outlineLvl w:val="0"/>
    </w:pPr>
    <w:rPr>
      <w:sz w:val="40"/>
      <w:szCs w:val="40"/>
    </w:rPr>
  </w:style>
  <w:style w:type="paragraph" w:styleId="Ttulo2">
    <w:name w:val="heading 2"/>
    <w:basedOn w:val="Normal"/>
    <w:next w:val="Normal"/>
    <w:rsid w:val="009245E2"/>
    <w:pPr>
      <w:keepNext/>
      <w:keepLines/>
      <w:spacing w:before="360" w:after="120"/>
      <w:outlineLvl w:val="1"/>
    </w:pPr>
    <w:rPr>
      <w:sz w:val="32"/>
      <w:szCs w:val="32"/>
    </w:rPr>
  </w:style>
  <w:style w:type="paragraph" w:styleId="Ttulo3">
    <w:name w:val="heading 3"/>
    <w:basedOn w:val="Normal"/>
    <w:next w:val="Normal"/>
    <w:rsid w:val="009245E2"/>
    <w:pPr>
      <w:keepNext/>
      <w:keepLines/>
      <w:spacing w:before="320" w:after="80"/>
      <w:outlineLvl w:val="2"/>
    </w:pPr>
    <w:rPr>
      <w:color w:val="434343"/>
      <w:sz w:val="28"/>
      <w:szCs w:val="28"/>
    </w:rPr>
  </w:style>
  <w:style w:type="paragraph" w:styleId="Ttulo4">
    <w:name w:val="heading 4"/>
    <w:basedOn w:val="Normal"/>
    <w:next w:val="Normal"/>
    <w:rsid w:val="009245E2"/>
    <w:pPr>
      <w:keepNext/>
      <w:keepLines/>
      <w:spacing w:before="280" w:after="80"/>
      <w:outlineLvl w:val="3"/>
    </w:pPr>
    <w:rPr>
      <w:color w:val="666666"/>
      <w:sz w:val="24"/>
      <w:szCs w:val="24"/>
    </w:rPr>
  </w:style>
  <w:style w:type="paragraph" w:styleId="Ttulo5">
    <w:name w:val="heading 5"/>
    <w:basedOn w:val="Normal"/>
    <w:next w:val="Normal"/>
    <w:rsid w:val="009245E2"/>
    <w:pPr>
      <w:keepNext/>
      <w:keepLines/>
      <w:spacing w:before="240" w:after="80"/>
      <w:outlineLvl w:val="4"/>
    </w:pPr>
    <w:rPr>
      <w:color w:val="666666"/>
    </w:rPr>
  </w:style>
  <w:style w:type="paragraph" w:styleId="Ttulo6">
    <w:name w:val="heading 6"/>
    <w:basedOn w:val="Normal"/>
    <w:next w:val="Normal"/>
    <w:rsid w:val="009245E2"/>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9245E2"/>
    <w:tblPr>
      <w:tblCellMar>
        <w:top w:w="0" w:type="dxa"/>
        <w:left w:w="0" w:type="dxa"/>
        <w:bottom w:w="0" w:type="dxa"/>
        <w:right w:w="0" w:type="dxa"/>
      </w:tblCellMar>
    </w:tblPr>
  </w:style>
  <w:style w:type="paragraph" w:styleId="Ttulo">
    <w:name w:val="Title"/>
    <w:basedOn w:val="Normal"/>
    <w:next w:val="Normal"/>
    <w:rsid w:val="009245E2"/>
    <w:pPr>
      <w:keepNext/>
      <w:keepLines/>
      <w:spacing w:after="60"/>
    </w:pPr>
    <w:rPr>
      <w:sz w:val="52"/>
      <w:szCs w:val="52"/>
    </w:rPr>
  </w:style>
  <w:style w:type="paragraph" w:styleId="Subttulo">
    <w:name w:val="Subtitle"/>
    <w:basedOn w:val="Normal"/>
    <w:next w:val="Normal"/>
    <w:rsid w:val="009245E2"/>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3813D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13D7"/>
    <w:rPr>
      <w:rFonts w:ascii="Tahoma" w:hAnsi="Tahoma" w:cs="Tahoma"/>
      <w:sz w:val="16"/>
      <w:szCs w:val="16"/>
    </w:rPr>
  </w:style>
  <w:style w:type="paragraph" w:styleId="Encabezado">
    <w:name w:val="header"/>
    <w:basedOn w:val="Normal"/>
    <w:link w:val="EncabezadoCar"/>
    <w:uiPriority w:val="99"/>
    <w:unhideWhenUsed/>
    <w:rsid w:val="003C5B17"/>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3C5B17"/>
  </w:style>
  <w:style w:type="paragraph" w:styleId="Piedepgina">
    <w:name w:val="footer"/>
    <w:basedOn w:val="Normal"/>
    <w:link w:val="PiedepginaCar"/>
    <w:uiPriority w:val="99"/>
    <w:unhideWhenUsed/>
    <w:rsid w:val="003C5B17"/>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3C5B17"/>
  </w:style>
  <w:style w:type="paragraph" w:styleId="Prrafodelista">
    <w:name w:val="List Paragraph"/>
    <w:basedOn w:val="Normal"/>
    <w:uiPriority w:val="34"/>
    <w:qFormat/>
    <w:rsid w:val="005E6869"/>
    <w:pPr>
      <w:ind w:left="720"/>
      <w:contextualSpacing/>
    </w:pPr>
  </w:style>
  <w:style w:type="paragraph" w:styleId="NormalWeb">
    <w:name w:val="Normal (Web)"/>
    <w:basedOn w:val="Normal"/>
    <w:uiPriority w:val="99"/>
    <w:semiHidden/>
    <w:unhideWhenUsed/>
    <w:rsid w:val="009D633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comentario">
    <w:name w:val="annotation text"/>
    <w:basedOn w:val="Normal"/>
    <w:link w:val="TextocomentarioCar"/>
    <w:uiPriority w:val="99"/>
    <w:semiHidden/>
    <w:unhideWhenUsed/>
    <w:rsid w:val="00366B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6BBF"/>
    <w:rPr>
      <w:sz w:val="20"/>
      <w:szCs w:val="20"/>
    </w:rPr>
  </w:style>
</w:styles>
</file>

<file path=word/webSettings.xml><?xml version="1.0" encoding="utf-8"?>
<w:webSettings xmlns:r="http://schemas.openxmlformats.org/officeDocument/2006/relationships" xmlns:w="http://schemas.openxmlformats.org/wordprocessingml/2006/main">
  <w:divs>
    <w:div w:id="591936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9287A-980E-4C7C-8831-89308EA58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19</Pages>
  <Words>1477</Words>
  <Characters>8125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FCC</Company>
  <LinksUpToDate>false</LinksUpToDate>
  <CharactersWithSpaces>9583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Zapata Diaz</dc:creator>
  <cp:lastModifiedBy>Ezapata</cp:lastModifiedBy>
  <cp:revision>3</cp:revision>
  <cp:lastPrinted>2020-01-13T16:14:00Z</cp:lastPrinted>
  <dcterms:created xsi:type="dcterms:W3CDTF">2020-01-13T16:21:00Z</dcterms:created>
  <dcterms:modified xsi:type="dcterms:W3CDTF">2020-01-13T17:05:00Z</dcterms:modified>
</cp:coreProperties>
</file>